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highlight w:val="white"/>
          <w:lang w:eastAsia="pl-PL"/>
        </w:rPr>
        <w:t>Czudec</w:t>
      </w:r>
      <w:r w:rsidRPr="0032583E">
        <w:rPr>
          <w:rFonts w:ascii="Arial" w:eastAsia="Times New Roman" w:hAnsi="Arial" w:cs="Arial"/>
          <w:color w:val="000000"/>
          <w:lang w:eastAsia="pl-PL"/>
        </w:rPr>
        <w:t xml:space="preserve">, </w:t>
      </w:r>
      <w:r w:rsidR="001D59BE">
        <w:rPr>
          <w:rFonts w:ascii="Arial" w:eastAsia="Times New Roman" w:hAnsi="Arial" w:cs="Arial"/>
          <w:color w:val="000000"/>
          <w:highlight w:val="white"/>
          <w:lang w:eastAsia="pl-PL"/>
        </w:rPr>
        <w:t>202</w:t>
      </w:r>
      <w:r w:rsidR="00583F4E">
        <w:rPr>
          <w:rFonts w:ascii="Arial" w:eastAsia="Times New Roman" w:hAnsi="Arial" w:cs="Arial"/>
          <w:color w:val="000000"/>
          <w:highlight w:val="white"/>
          <w:lang w:eastAsia="pl-PL"/>
        </w:rPr>
        <w:t>2</w:t>
      </w:r>
      <w:r w:rsidR="001D59BE">
        <w:rPr>
          <w:rFonts w:ascii="Arial" w:eastAsia="Times New Roman" w:hAnsi="Arial" w:cs="Arial"/>
          <w:color w:val="000000"/>
          <w:highlight w:val="white"/>
          <w:lang w:eastAsia="pl-PL"/>
        </w:rPr>
        <w:t>-</w:t>
      </w:r>
      <w:r w:rsidR="00583F4E">
        <w:rPr>
          <w:rFonts w:ascii="Arial" w:eastAsia="Times New Roman" w:hAnsi="Arial" w:cs="Arial"/>
          <w:color w:val="000000"/>
          <w:highlight w:val="white"/>
          <w:lang w:eastAsia="pl-PL"/>
        </w:rPr>
        <w:t>09</w:t>
      </w:r>
      <w:r w:rsidR="001D59BE">
        <w:rPr>
          <w:rFonts w:ascii="Arial" w:eastAsia="Times New Roman" w:hAnsi="Arial" w:cs="Arial"/>
          <w:color w:val="000000"/>
          <w:highlight w:val="white"/>
          <w:lang w:eastAsia="pl-PL"/>
        </w:rPr>
        <w:t>-</w:t>
      </w:r>
      <w:r w:rsidR="00212BA7">
        <w:rPr>
          <w:rFonts w:ascii="Arial" w:eastAsia="Times New Roman" w:hAnsi="Arial" w:cs="Arial"/>
          <w:color w:val="000000"/>
          <w:lang w:eastAsia="pl-PL"/>
        </w:rPr>
        <w:t>30</w:t>
      </w:r>
    </w:p>
    <w:p w:rsidR="0032583E" w:rsidRPr="0032583E" w:rsidRDefault="0032583E" w:rsidP="00503740">
      <w:pPr>
        <w:widowControl w:val="0"/>
        <w:autoSpaceDE w:val="0"/>
        <w:autoSpaceDN w:val="0"/>
        <w:adjustRightInd w:val="0"/>
        <w:spacing w:after="0" w:line="240" w:lineRule="auto"/>
        <w:jc w:val="center"/>
        <w:rPr>
          <w:rFonts w:ascii="Arial" w:eastAsia="Times New Roman" w:hAnsi="Arial" w:cs="Arial"/>
          <w:color w:val="000000"/>
          <w:lang w:eastAsia="pl-PL"/>
        </w:rPr>
      </w:pPr>
    </w:p>
    <w:p w:rsidR="0032583E" w:rsidRPr="00AE1CC3" w:rsidRDefault="0032583E" w:rsidP="00AE1CC3">
      <w:pPr>
        <w:widowControl w:val="0"/>
        <w:autoSpaceDE w:val="0"/>
        <w:autoSpaceDN w:val="0"/>
        <w:adjustRightInd w:val="0"/>
        <w:spacing w:after="0" w:line="240" w:lineRule="auto"/>
        <w:jc w:val="center"/>
        <w:rPr>
          <w:rFonts w:ascii="Arial" w:eastAsia="Times New Roman" w:hAnsi="Arial" w:cs="Arial"/>
          <w:b/>
          <w:bCs/>
          <w:color w:val="000000"/>
          <w:sz w:val="28"/>
          <w:szCs w:val="28"/>
          <w:lang w:eastAsia="pl-PL"/>
        </w:rPr>
      </w:pPr>
      <w:r w:rsidRPr="00AE1CC3">
        <w:rPr>
          <w:rFonts w:ascii="Arial" w:eastAsia="Times New Roman" w:hAnsi="Arial" w:cs="Arial"/>
          <w:b/>
          <w:bCs/>
          <w:color w:val="000000"/>
          <w:sz w:val="28"/>
          <w:szCs w:val="28"/>
          <w:lang w:eastAsia="pl-PL"/>
        </w:rPr>
        <w:t>SPECYFIKACJA WARUNKÓW ZAMÓWIENIA</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dot</w:t>
      </w:r>
      <w:proofErr w:type="gramEnd"/>
      <w:r w:rsidRPr="0032583E">
        <w:rPr>
          <w:rFonts w:ascii="Arial" w:eastAsia="Times New Roman" w:hAnsi="Arial" w:cs="Arial"/>
          <w:color w:val="000000"/>
          <w:lang w:eastAsia="pl-PL"/>
        </w:rPr>
        <w:t xml:space="preserve">.: postępowania o udzielenie zamówienia publicznego. Numer sprawy: </w:t>
      </w:r>
      <w:r w:rsidR="00DF39DE">
        <w:rPr>
          <w:rFonts w:ascii="Arial" w:eastAsia="Times New Roman" w:hAnsi="Arial" w:cs="Arial"/>
          <w:color w:val="000000"/>
          <w:lang w:eastAsia="pl-PL"/>
        </w:rPr>
        <w:t>ZS.</w:t>
      </w:r>
      <w:r w:rsidR="00BF75C7" w:rsidRPr="00BF75C7">
        <w:rPr>
          <w:rFonts w:ascii="Arial" w:eastAsia="Times New Roman" w:hAnsi="Arial" w:cs="Arial"/>
          <w:color w:val="000000"/>
          <w:lang w:eastAsia="pl-PL"/>
        </w:rPr>
        <w:t>261.1.202</w:t>
      </w:r>
      <w:r w:rsidR="00583F4E">
        <w:rPr>
          <w:rFonts w:ascii="Arial" w:eastAsia="Times New Roman" w:hAnsi="Arial" w:cs="Arial"/>
          <w:color w:val="000000"/>
          <w:lang w:eastAsia="pl-PL"/>
        </w:rPr>
        <w:t>2</w:t>
      </w:r>
      <w:r w:rsidRPr="0032583E">
        <w:rPr>
          <w:rFonts w:ascii="Arial" w:eastAsia="Times New Roman" w:hAnsi="Arial" w:cs="Arial"/>
          <w:color w:val="000000"/>
          <w:lang w:eastAsia="pl-PL"/>
        </w:rPr>
        <w:t xml:space="preserve">. Nazwa zadania: </w:t>
      </w:r>
      <w:r w:rsidR="00AE1CC3" w:rsidRPr="00AE1CC3">
        <w:rPr>
          <w:rFonts w:ascii="Arial" w:eastAsia="Times New Roman" w:hAnsi="Arial" w:cs="Arial"/>
          <w:b/>
          <w:color w:val="000000"/>
          <w:lang w:eastAsia="pl-PL"/>
        </w:rPr>
        <w:t>„</w:t>
      </w:r>
      <w:r w:rsidR="00BF75C7" w:rsidRPr="00BF75C7">
        <w:rPr>
          <w:rFonts w:ascii="Arial" w:eastAsia="Times New Roman" w:hAnsi="Arial" w:cs="Arial"/>
          <w:b/>
          <w:color w:val="000000"/>
          <w:lang w:eastAsia="pl-PL"/>
        </w:rPr>
        <w:t>Sukcesywna dostawa artykułów spożywczych dla Centrum Kształcenia Zawodowego przy Zespole Szkół w Czudcu w 202</w:t>
      </w:r>
      <w:r w:rsidR="00583F4E">
        <w:rPr>
          <w:rFonts w:ascii="Arial" w:eastAsia="Times New Roman" w:hAnsi="Arial" w:cs="Arial"/>
          <w:b/>
          <w:color w:val="000000"/>
          <w:lang w:eastAsia="pl-PL"/>
        </w:rPr>
        <w:t>3</w:t>
      </w:r>
      <w:r w:rsidR="00BF75C7" w:rsidRPr="00BF75C7">
        <w:rPr>
          <w:rFonts w:ascii="Arial" w:eastAsia="Times New Roman" w:hAnsi="Arial" w:cs="Arial"/>
          <w:b/>
          <w:color w:val="000000"/>
          <w:lang w:eastAsia="pl-PL"/>
        </w:rPr>
        <w:t xml:space="preserve"> r</w:t>
      </w:r>
      <w:r w:rsidR="00BF75C7">
        <w:rPr>
          <w:rFonts w:ascii="Arial" w:eastAsia="Times New Roman" w:hAnsi="Arial" w:cs="Arial"/>
          <w:b/>
          <w:color w:val="000000"/>
          <w:lang w:eastAsia="pl-PL"/>
        </w:rPr>
        <w:t>oku</w:t>
      </w:r>
      <w:r w:rsidR="00AE1CC3" w:rsidRPr="00AE1CC3">
        <w:rPr>
          <w:rFonts w:ascii="Arial" w:eastAsia="Times New Roman" w:hAnsi="Arial" w:cs="Arial"/>
          <w:b/>
          <w:color w:val="000000"/>
          <w:lang w:eastAsia="pl-PL"/>
        </w:rPr>
        <w:t>”</w:t>
      </w:r>
      <w:r w:rsidR="009E2C6A">
        <w:rPr>
          <w:rFonts w:ascii="Arial" w:eastAsia="Times New Roman" w:hAnsi="Arial" w:cs="Arial"/>
          <w:b/>
          <w:color w:val="000000"/>
          <w:lang w:eastAsia="pl-PL"/>
        </w:rPr>
        <w:t>.</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9B25AE" w:rsidRDefault="009E2C6A"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Pr>
          <w:rFonts w:ascii="Arial" w:eastAsia="Times New Roman" w:hAnsi="Arial" w:cs="Arial"/>
          <w:b/>
          <w:bCs/>
          <w:color w:val="000000"/>
          <w:lang w:eastAsia="pl-PL"/>
        </w:rPr>
        <w:t xml:space="preserve">I. </w:t>
      </w:r>
      <w:r w:rsidR="009B25AE">
        <w:rPr>
          <w:rFonts w:ascii="Arial" w:eastAsia="Times New Roman" w:hAnsi="Arial" w:cs="Arial"/>
          <w:b/>
          <w:bCs/>
          <w:color w:val="000000"/>
          <w:lang w:eastAsia="pl-PL"/>
        </w:rPr>
        <w:t>Dane zamawiającego:</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Zespół Szkół w Czudcu</w:t>
      </w:r>
      <w:r>
        <w:rPr>
          <w:rFonts w:ascii="Arial" w:eastAsia="Times New Roman" w:hAnsi="Arial" w:cs="Arial"/>
          <w:color w:val="000000"/>
          <w:highlight w:val="white"/>
          <w:lang w:eastAsia="pl-PL"/>
        </w:rPr>
        <w:t xml:space="preserve">, </w:t>
      </w:r>
      <w:r w:rsidRPr="00BF75C7">
        <w:rPr>
          <w:rFonts w:ascii="Arial" w:eastAsia="Times New Roman" w:hAnsi="Arial" w:cs="Arial"/>
          <w:color w:val="000000"/>
          <w:highlight w:val="white"/>
          <w:lang w:eastAsia="pl-PL"/>
        </w:rPr>
        <w:t>ul. Parkowa 7, 38-120 Czudec</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REGON: 000567959</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RSPO: 44445</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NIP: 819-125-99-01</w:t>
      </w:r>
    </w:p>
    <w:p w:rsidR="00BF75C7" w:rsidRPr="0016481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highlight w:val="white"/>
          <w:lang w:eastAsia="pl-PL"/>
        </w:rPr>
      </w:pPr>
      <w:r w:rsidRPr="00164817">
        <w:rPr>
          <w:rFonts w:ascii="Arial" w:eastAsia="Times New Roman" w:hAnsi="Arial" w:cs="Arial"/>
          <w:color w:val="000000"/>
          <w:highlight w:val="white"/>
          <w:lang w:eastAsia="pl-PL"/>
        </w:rPr>
        <w:t xml:space="preserve">Adres email: </w:t>
      </w:r>
      <w:hyperlink r:id="rId9" w:history="1">
        <w:r w:rsidRPr="00164817">
          <w:rPr>
            <w:rStyle w:val="Hipercze"/>
            <w:rFonts w:ascii="Arial" w:eastAsia="Times New Roman" w:hAnsi="Arial" w:cs="Arial"/>
            <w:color w:val="auto"/>
            <w:highlight w:val="white"/>
            <w:u w:val="none"/>
            <w:lang w:eastAsia="pl-PL"/>
          </w:rPr>
          <w:t>zs_czudec@wp.pl</w:t>
        </w:r>
      </w:hyperlink>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highlight w:val="white"/>
          <w:lang w:eastAsia="pl-PL"/>
        </w:rPr>
      </w:pPr>
      <w:r w:rsidRPr="00BF75C7">
        <w:rPr>
          <w:rFonts w:ascii="Arial" w:eastAsia="Times New Roman" w:hAnsi="Arial" w:cs="Arial"/>
          <w:highlight w:val="white"/>
          <w:lang w:eastAsia="pl-PL"/>
        </w:rPr>
        <w:t xml:space="preserve">Adres strony internetowej: </w:t>
      </w:r>
      <w:hyperlink r:id="rId10" w:history="1">
        <w:r w:rsidR="00F140BC" w:rsidRPr="00B62DAC">
          <w:rPr>
            <w:rStyle w:val="Hipercze"/>
            <w:rFonts w:ascii="Arial" w:eastAsia="Times New Roman" w:hAnsi="Arial" w:cs="Arial"/>
            <w:highlight w:val="white"/>
            <w:lang w:eastAsia="pl-PL"/>
          </w:rPr>
          <w:t>www.zsczudec.pl</w:t>
        </w:r>
      </w:hyperlink>
    </w:p>
    <w:p w:rsidR="0032583E" w:rsidRPr="0032583E"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lang w:eastAsia="pl-PL"/>
        </w:rPr>
      </w:pPr>
      <w:r w:rsidRPr="00BF75C7">
        <w:rPr>
          <w:rFonts w:ascii="Arial" w:eastAsia="Times New Roman" w:hAnsi="Arial" w:cs="Arial"/>
          <w:color w:val="000000"/>
          <w:highlight w:val="white"/>
          <w:lang w:eastAsia="pl-PL"/>
        </w:rPr>
        <w:t>Numer telefonu/ fax: 17 277 10 13</w:t>
      </w:r>
    </w:p>
    <w:p w:rsidR="00BF34AA" w:rsidRDefault="00BF34AA" w:rsidP="00BF34AA">
      <w:pPr>
        <w:widowControl w:val="0"/>
        <w:tabs>
          <w:tab w:val="left" w:pos="3060"/>
        </w:tabs>
        <w:autoSpaceDE w:val="0"/>
        <w:autoSpaceDN w:val="0"/>
        <w:adjustRightInd w:val="0"/>
        <w:spacing w:after="0" w:line="240" w:lineRule="auto"/>
        <w:jc w:val="both"/>
        <w:rPr>
          <w:rFonts w:ascii="Arial" w:eastAsia="Times New Roman" w:hAnsi="Arial" w:cs="Arial"/>
          <w:color w:val="000000"/>
          <w:lang w:eastAsia="pl-PL"/>
        </w:rPr>
      </w:pPr>
    </w:p>
    <w:p w:rsidR="00BF34AA" w:rsidRDefault="00BF34AA" w:rsidP="00BF34AA">
      <w:pPr>
        <w:widowControl w:val="0"/>
        <w:tabs>
          <w:tab w:val="left" w:pos="3060"/>
        </w:tabs>
        <w:autoSpaceDE w:val="0"/>
        <w:autoSpaceDN w:val="0"/>
        <w:adjustRightInd w:val="0"/>
        <w:spacing w:after="0" w:line="240" w:lineRule="auto"/>
        <w:jc w:val="both"/>
        <w:rPr>
          <w:rFonts w:ascii="Arial" w:eastAsia="Times New Roman" w:hAnsi="Arial" w:cs="Arial"/>
          <w:color w:val="000000"/>
          <w:lang w:eastAsia="pl-PL"/>
        </w:rPr>
      </w:pPr>
    </w:p>
    <w:p w:rsidR="00BF34AA" w:rsidRPr="00BF75C7" w:rsidRDefault="00BF34AA" w:rsidP="00BF34AA">
      <w:pPr>
        <w:widowControl w:val="0"/>
        <w:tabs>
          <w:tab w:val="left" w:pos="3060"/>
        </w:tabs>
        <w:autoSpaceDE w:val="0"/>
        <w:autoSpaceDN w:val="0"/>
        <w:adjustRightInd w:val="0"/>
        <w:spacing w:after="0" w:line="240" w:lineRule="auto"/>
        <w:jc w:val="both"/>
        <w:rPr>
          <w:rFonts w:ascii="Arial" w:eastAsia="Times New Roman" w:hAnsi="Arial" w:cs="Arial"/>
          <w:lang w:eastAsia="pl-PL"/>
        </w:rPr>
      </w:pPr>
      <w:r w:rsidRPr="00BF34AA">
        <w:rPr>
          <w:rFonts w:ascii="Arial" w:eastAsia="Times New Roman" w:hAnsi="Arial" w:cs="Arial"/>
          <w:color w:val="000000"/>
          <w:lang w:eastAsia="pl-PL"/>
        </w:rPr>
        <w:t>Adres strony internetowej prowadzonego postępowania, na kt</w:t>
      </w:r>
      <w:r>
        <w:rPr>
          <w:rFonts w:ascii="Arial" w:eastAsia="Times New Roman" w:hAnsi="Arial" w:cs="Arial"/>
          <w:color w:val="000000"/>
          <w:lang w:eastAsia="pl-PL"/>
        </w:rPr>
        <w:t>órej udostępniane będą zmiany i </w:t>
      </w:r>
      <w:r w:rsidRPr="00BF34AA">
        <w:rPr>
          <w:rFonts w:ascii="Arial" w:eastAsia="Times New Roman" w:hAnsi="Arial" w:cs="Arial"/>
          <w:color w:val="000000"/>
          <w:lang w:eastAsia="pl-PL"/>
        </w:rPr>
        <w:t xml:space="preserve">wyjaśnienia treści SWZ oraz inne dokumenty zamówienia bezpośrednio związane z postępowaniem o udzielenie zamówienia: </w:t>
      </w:r>
      <w:hyperlink r:id="rId11" w:history="1">
        <w:r w:rsidRPr="00BF34AA">
          <w:rPr>
            <w:rFonts w:ascii="Arial" w:eastAsia="Times New Roman" w:hAnsi="Arial" w:cs="Arial"/>
            <w:lang w:eastAsia="pl-PL"/>
          </w:rPr>
          <w:t>https://miniportal.uzp.gov.pl/</w:t>
        </w:r>
      </w:hyperlink>
      <w:r w:rsidRPr="00BF34AA">
        <w:rPr>
          <w:rFonts w:ascii="Arial" w:eastAsia="Times New Roman" w:hAnsi="Arial" w:cs="Arial"/>
          <w:color w:val="000000"/>
          <w:lang w:eastAsia="pl-PL"/>
        </w:rPr>
        <w:t xml:space="preserve"> oraz </w:t>
      </w:r>
      <w:r w:rsidR="00BF75C7">
        <w:rPr>
          <w:rFonts w:ascii="Arial" w:eastAsia="Times New Roman" w:hAnsi="Arial" w:cs="Arial"/>
          <w:color w:val="000000"/>
          <w:lang w:eastAsia="pl-PL"/>
        </w:rPr>
        <w:t xml:space="preserve">dodatkowo </w:t>
      </w:r>
      <w:hyperlink r:id="rId12" w:history="1">
        <w:r w:rsidR="00BF75C7" w:rsidRPr="00BF75C7">
          <w:rPr>
            <w:rStyle w:val="Hipercze"/>
            <w:rFonts w:ascii="Arial" w:eastAsia="Times New Roman" w:hAnsi="Arial" w:cs="Arial"/>
            <w:color w:val="auto"/>
            <w:highlight w:val="white"/>
            <w:u w:val="none"/>
            <w:lang w:eastAsia="pl-PL"/>
          </w:rPr>
          <w:t>www.zsczudec.pl</w:t>
        </w:r>
      </w:hyperlink>
    </w:p>
    <w:p w:rsidR="00BF34AA" w:rsidRPr="00BF34AA" w:rsidRDefault="00BF34AA" w:rsidP="00BF34AA">
      <w:pPr>
        <w:widowControl w:val="0"/>
        <w:autoSpaceDE w:val="0"/>
        <w:autoSpaceDN w:val="0"/>
        <w:adjustRightInd w:val="0"/>
        <w:spacing w:after="0" w:line="240" w:lineRule="auto"/>
        <w:jc w:val="both"/>
        <w:rPr>
          <w:rFonts w:ascii="Arial" w:eastAsia="Times New Roman" w:hAnsi="Arial" w:cs="Arial"/>
          <w:color w:val="000000"/>
          <w:lang w:eastAsia="pl-PL"/>
        </w:rPr>
      </w:pPr>
    </w:p>
    <w:p w:rsidR="00BF34AA" w:rsidRPr="00BF34AA" w:rsidRDefault="00BF34AA" w:rsidP="00BF34AA">
      <w:pPr>
        <w:widowControl w:val="0"/>
        <w:autoSpaceDE w:val="0"/>
        <w:autoSpaceDN w:val="0"/>
        <w:adjustRightInd w:val="0"/>
        <w:spacing w:after="0" w:line="240" w:lineRule="auto"/>
        <w:jc w:val="both"/>
        <w:rPr>
          <w:rFonts w:ascii="Arial" w:eastAsia="Times New Roman" w:hAnsi="Arial" w:cs="Arial"/>
          <w:b/>
          <w:bCs/>
          <w:color w:val="000000"/>
          <w:lang w:eastAsia="pl-PL"/>
        </w:rPr>
      </w:pPr>
      <w:r w:rsidRPr="00BF34AA">
        <w:rPr>
          <w:rFonts w:ascii="Arial" w:eastAsia="Times New Roman" w:hAnsi="Arial" w:cs="Arial"/>
          <w:b/>
          <w:bCs/>
          <w:color w:val="000000"/>
          <w:lang w:eastAsia="pl-PL"/>
        </w:rPr>
        <w:t>II. Tryb udzielenia zamówienia</w:t>
      </w:r>
    </w:p>
    <w:p w:rsidR="00BF34AA" w:rsidRPr="00BF34AA" w:rsidRDefault="00BF34AA" w:rsidP="00BF75C7">
      <w:pPr>
        <w:widowControl w:val="0"/>
        <w:autoSpaceDE w:val="0"/>
        <w:autoSpaceDN w:val="0"/>
        <w:adjustRightInd w:val="0"/>
        <w:spacing w:after="0" w:line="240" w:lineRule="auto"/>
        <w:ind w:left="426" w:hanging="426"/>
        <w:jc w:val="both"/>
        <w:rPr>
          <w:rFonts w:ascii="Arial" w:eastAsia="Times New Roman" w:hAnsi="Arial" w:cs="Arial"/>
          <w:color w:val="000000"/>
          <w:lang w:eastAsia="pl-PL"/>
        </w:rPr>
      </w:pPr>
      <w:r w:rsidRPr="00BF34AA">
        <w:rPr>
          <w:rFonts w:ascii="Arial" w:eastAsia="Times New Roman" w:hAnsi="Arial" w:cs="Arial"/>
          <w:color w:val="000000"/>
          <w:lang w:eastAsia="pl-PL"/>
        </w:rPr>
        <w:t>1.</w:t>
      </w:r>
      <w:r w:rsidRPr="00BF34AA">
        <w:rPr>
          <w:rFonts w:ascii="Arial" w:eastAsia="Times New Roman" w:hAnsi="Arial" w:cs="Arial"/>
          <w:color w:val="000000"/>
          <w:lang w:eastAsia="pl-PL"/>
        </w:rPr>
        <w:tab/>
        <w:t>Postępowanie prowadzone jest zgodnie z przepisami ustawy z dnia 11 września 2019 roku Prawo zamówień publicznych (</w:t>
      </w:r>
      <w:r w:rsidRPr="00BF34AA">
        <w:rPr>
          <w:rFonts w:ascii="Arial" w:eastAsia="Times New Roman" w:hAnsi="Arial" w:cs="Arial"/>
          <w:color w:val="000000"/>
          <w:highlight w:val="white"/>
          <w:lang w:eastAsia="pl-PL"/>
        </w:rPr>
        <w:t xml:space="preserve">Dz. U. </w:t>
      </w:r>
      <w:r w:rsidR="00BF75C7">
        <w:rPr>
          <w:rFonts w:ascii="Arial" w:eastAsia="Times New Roman" w:hAnsi="Arial" w:cs="Arial"/>
          <w:color w:val="000000"/>
          <w:highlight w:val="white"/>
          <w:lang w:eastAsia="pl-PL"/>
        </w:rPr>
        <w:t>2021,</w:t>
      </w:r>
      <w:r w:rsidRPr="00BF34AA">
        <w:rPr>
          <w:rFonts w:ascii="Arial" w:eastAsia="Times New Roman" w:hAnsi="Arial" w:cs="Arial"/>
          <w:color w:val="000000"/>
          <w:highlight w:val="white"/>
          <w:lang w:eastAsia="pl-PL"/>
        </w:rPr>
        <w:t xml:space="preserve"> </w:t>
      </w:r>
      <w:proofErr w:type="gramStart"/>
      <w:r w:rsidRPr="00BF34AA">
        <w:rPr>
          <w:rFonts w:ascii="Arial" w:eastAsia="Times New Roman" w:hAnsi="Arial" w:cs="Arial"/>
          <w:color w:val="000000"/>
          <w:highlight w:val="white"/>
          <w:lang w:eastAsia="pl-PL"/>
        </w:rPr>
        <w:t>poz</w:t>
      </w:r>
      <w:proofErr w:type="gramEnd"/>
      <w:r w:rsidRPr="00BF34AA">
        <w:rPr>
          <w:rFonts w:ascii="Arial" w:eastAsia="Times New Roman" w:hAnsi="Arial" w:cs="Arial"/>
          <w:color w:val="000000"/>
          <w:highlight w:val="white"/>
          <w:lang w:eastAsia="pl-PL"/>
        </w:rPr>
        <w:t xml:space="preserve">. </w:t>
      </w:r>
      <w:r w:rsidR="00BF75C7">
        <w:rPr>
          <w:rFonts w:ascii="Arial" w:eastAsia="Times New Roman" w:hAnsi="Arial" w:cs="Arial"/>
          <w:color w:val="000000"/>
          <w:lang w:eastAsia="pl-PL"/>
        </w:rPr>
        <w:t>1129</w:t>
      </w:r>
      <w:r w:rsidRPr="00BF34AA">
        <w:rPr>
          <w:rFonts w:ascii="Arial" w:eastAsia="Times New Roman" w:hAnsi="Arial" w:cs="Arial"/>
          <w:color w:val="000000"/>
          <w:lang w:eastAsia="pl-PL"/>
        </w:rPr>
        <w:t xml:space="preserve">), (zwanej dalej również "ustawą </w:t>
      </w:r>
      <w:proofErr w:type="spellStart"/>
      <w:r w:rsidRPr="00BF34AA">
        <w:rPr>
          <w:rFonts w:ascii="Arial" w:eastAsia="Times New Roman" w:hAnsi="Arial" w:cs="Arial"/>
          <w:color w:val="000000"/>
          <w:lang w:eastAsia="pl-PL"/>
        </w:rPr>
        <w:t>Pzp</w:t>
      </w:r>
      <w:proofErr w:type="spellEnd"/>
      <w:r w:rsidRPr="00BF34AA">
        <w:rPr>
          <w:rFonts w:ascii="Arial" w:eastAsia="Times New Roman" w:hAnsi="Arial" w:cs="Arial"/>
          <w:color w:val="000000"/>
          <w:lang w:eastAsia="pl-PL"/>
        </w:rPr>
        <w:t xml:space="preserve">"), </w:t>
      </w:r>
      <w:r w:rsidR="00BF75C7" w:rsidRPr="00BF75C7">
        <w:rPr>
          <w:rFonts w:ascii="Arial" w:eastAsia="Times New Roman" w:hAnsi="Arial" w:cs="Arial"/>
          <w:color w:val="000000"/>
          <w:lang w:eastAsia="pl-PL"/>
        </w:rPr>
        <w:t>a także wydanych na podstawie niniejszej ustawy rozporządzeń wykonawczych dotyczących przedmiotowego zamówienia publicznego</w:t>
      </w:r>
      <w:r w:rsidRPr="00BF34AA">
        <w:rPr>
          <w:rFonts w:ascii="Arial" w:eastAsia="Times New Roman" w:hAnsi="Arial" w:cs="Arial"/>
          <w:color w:val="000000"/>
          <w:lang w:eastAsia="pl-PL"/>
        </w:rPr>
        <w:t>.</w:t>
      </w:r>
    </w:p>
    <w:p w:rsidR="00BF34AA" w:rsidRPr="00BF34AA" w:rsidRDefault="00BF34AA" w:rsidP="00BF75C7">
      <w:pPr>
        <w:widowControl w:val="0"/>
        <w:autoSpaceDE w:val="0"/>
        <w:autoSpaceDN w:val="0"/>
        <w:adjustRightInd w:val="0"/>
        <w:spacing w:after="0" w:line="240" w:lineRule="auto"/>
        <w:ind w:left="426" w:hanging="360"/>
        <w:jc w:val="both"/>
        <w:rPr>
          <w:rFonts w:ascii="Arial" w:eastAsia="Times New Roman" w:hAnsi="Arial" w:cs="Arial"/>
          <w:color w:val="000000"/>
          <w:lang w:eastAsia="pl-PL"/>
        </w:rPr>
      </w:pPr>
      <w:r w:rsidRPr="00BF34AA">
        <w:rPr>
          <w:rFonts w:ascii="Arial" w:eastAsia="Times New Roman" w:hAnsi="Arial" w:cs="Arial"/>
          <w:color w:val="000000"/>
          <w:lang w:eastAsia="pl-PL"/>
        </w:rPr>
        <w:t>2.</w:t>
      </w:r>
      <w:r w:rsidRPr="00BF34AA">
        <w:rPr>
          <w:rFonts w:ascii="Arial" w:eastAsia="Times New Roman" w:hAnsi="Arial" w:cs="Arial"/>
          <w:color w:val="000000"/>
          <w:lang w:eastAsia="pl-PL"/>
        </w:rPr>
        <w:tab/>
        <w:t>Postępowanie prowadzone jest w trybie podstawowym bez negocjacji</w:t>
      </w:r>
      <w:r w:rsidR="009E2C6A">
        <w:rPr>
          <w:rFonts w:ascii="Arial" w:eastAsia="Times New Roman" w:hAnsi="Arial" w:cs="Arial"/>
          <w:color w:val="000000"/>
          <w:lang w:eastAsia="pl-PL"/>
        </w:rPr>
        <w:t>,</w:t>
      </w:r>
      <w:r w:rsidRPr="00BF34AA">
        <w:rPr>
          <w:rFonts w:ascii="Arial" w:eastAsia="Times New Roman" w:hAnsi="Arial" w:cs="Arial"/>
          <w:color w:val="000000"/>
          <w:lang w:eastAsia="pl-PL"/>
        </w:rPr>
        <w:t xml:space="preserve"> o wartości mniejszej niż progi unijne.</w:t>
      </w:r>
    </w:p>
    <w:p w:rsidR="00BF34AA" w:rsidRPr="00BF34AA" w:rsidRDefault="00BF34AA" w:rsidP="00BF75C7">
      <w:pPr>
        <w:widowControl w:val="0"/>
        <w:autoSpaceDE w:val="0"/>
        <w:autoSpaceDN w:val="0"/>
        <w:adjustRightInd w:val="0"/>
        <w:spacing w:after="0" w:line="240" w:lineRule="auto"/>
        <w:ind w:left="426" w:hanging="360"/>
        <w:jc w:val="both"/>
        <w:rPr>
          <w:rFonts w:ascii="Arial" w:eastAsia="Times New Roman" w:hAnsi="Arial" w:cs="Arial"/>
          <w:color w:val="000000"/>
          <w:lang w:eastAsia="pl-PL"/>
        </w:rPr>
      </w:pPr>
      <w:r w:rsidRPr="00BF34AA">
        <w:rPr>
          <w:rFonts w:ascii="Arial" w:eastAsia="Times New Roman" w:hAnsi="Arial" w:cs="Arial"/>
          <w:color w:val="000000"/>
          <w:lang w:eastAsia="pl-PL"/>
        </w:rPr>
        <w:t>3.</w:t>
      </w:r>
      <w:r w:rsidRPr="00BF34AA">
        <w:rPr>
          <w:rFonts w:ascii="Arial" w:eastAsia="Times New Roman" w:hAnsi="Arial" w:cs="Arial"/>
          <w:color w:val="000000"/>
          <w:lang w:eastAsia="pl-PL"/>
        </w:rPr>
        <w:tab/>
        <w:t xml:space="preserve">Podstawa prawna wyboru trybu udzielenia zamówienia publicznego: </w:t>
      </w:r>
      <w:r w:rsidRPr="00BF34AA">
        <w:rPr>
          <w:rFonts w:ascii="Arial" w:eastAsia="Times New Roman" w:hAnsi="Arial" w:cs="Arial"/>
          <w:color w:val="000000"/>
          <w:highlight w:val="white"/>
          <w:lang w:eastAsia="pl-PL"/>
        </w:rPr>
        <w:t xml:space="preserve">art. 266, art. 275 ust. 1 ustawy </w:t>
      </w:r>
      <w:proofErr w:type="spellStart"/>
      <w:r w:rsidRPr="00BF34AA">
        <w:rPr>
          <w:rFonts w:ascii="Arial" w:eastAsia="Times New Roman" w:hAnsi="Arial" w:cs="Arial"/>
          <w:color w:val="000000"/>
          <w:highlight w:val="white"/>
          <w:lang w:eastAsia="pl-PL"/>
        </w:rPr>
        <w:t>Pzp</w:t>
      </w:r>
      <w:proofErr w:type="spellEnd"/>
      <w:r w:rsidRPr="00BF34AA">
        <w:rPr>
          <w:rFonts w:ascii="Arial" w:eastAsia="Times New Roman" w:hAnsi="Arial" w:cs="Arial"/>
          <w:color w:val="000000"/>
          <w:lang w:eastAsia="pl-PL"/>
        </w:rPr>
        <w:t>.</w:t>
      </w:r>
    </w:p>
    <w:p w:rsidR="00BF34AA" w:rsidRPr="00BF34AA" w:rsidRDefault="00BF34AA" w:rsidP="00BF75C7">
      <w:pPr>
        <w:widowControl w:val="0"/>
        <w:autoSpaceDE w:val="0"/>
        <w:autoSpaceDN w:val="0"/>
        <w:adjustRightInd w:val="0"/>
        <w:spacing w:after="0" w:line="240" w:lineRule="auto"/>
        <w:ind w:left="426" w:hanging="360"/>
        <w:jc w:val="both"/>
        <w:rPr>
          <w:rFonts w:ascii="Arial" w:eastAsia="Times New Roman" w:hAnsi="Arial" w:cs="Arial"/>
          <w:color w:val="000000"/>
          <w:lang w:eastAsia="pl-PL"/>
        </w:rPr>
      </w:pPr>
      <w:r w:rsidRPr="00BF34AA">
        <w:rPr>
          <w:rFonts w:ascii="Arial" w:eastAsia="Times New Roman" w:hAnsi="Arial" w:cs="Arial"/>
          <w:color w:val="000000"/>
          <w:lang w:eastAsia="pl-PL"/>
        </w:rPr>
        <w:t>4.</w:t>
      </w:r>
      <w:r w:rsidRPr="00BF34AA">
        <w:rPr>
          <w:rFonts w:ascii="Arial" w:eastAsia="Times New Roman" w:hAnsi="Arial" w:cs="Arial"/>
          <w:color w:val="000000"/>
          <w:lang w:eastAsia="pl-PL"/>
        </w:rPr>
        <w:tab/>
        <w:t xml:space="preserve">W zakresie nieuregulowanym w niniejszej Specyfikacji Warunków Zamówienia (zwanej dalej "SWZ" lub "specyfikacją"), zastosowanie mają przepisy ustawy </w:t>
      </w:r>
      <w:proofErr w:type="spellStart"/>
      <w:r w:rsidRPr="00BF34AA">
        <w:rPr>
          <w:rFonts w:ascii="Arial" w:eastAsia="Times New Roman" w:hAnsi="Arial" w:cs="Arial"/>
          <w:color w:val="000000"/>
          <w:lang w:eastAsia="pl-PL"/>
        </w:rPr>
        <w:t>Pzp</w:t>
      </w:r>
      <w:proofErr w:type="spellEnd"/>
      <w:r w:rsidRPr="00BF34AA">
        <w:rPr>
          <w:rFonts w:ascii="Arial" w:eastAsia="Times New Roman" w:hAnsi="Arial" w:cs="Arial"/>
          <w:color w:val="000000"/>
          <w:lang w:eastAsia="pl-PL"/>
        </w:rPr>
        <w:t>.</w:t>
      </w:r>
    </w:p>
    <w:p w:rsidR="00BF34AA" w:rsidRPr="00BF34AA" w:rsidRDefault="00BF34AA" w:rsidP="00BF34AA">
      <w:pPr>
        <w:widowControl w:val="0"/>
        <w:tabs>
          <w:tab w:val="left" w:pos="792"/>
        </w:tabs>
        <w:autoSpaceDE w:val="0"/>
        <w:autoSpaceDN w:val="0"/>
        <w:adjustRightInd w:val="0"/>
        <w:spacing w:before="60" w:after="60" w:line="240" w:lineRule="auto"/>
        <w:jc w:val="both"/>
        <w:rPr>
          <w:rFonts w:ascii="Arial" w:eastAsia="Times New Roman" w:hAnsi="Arial" w:cs="Arial"/>
          <w:color w:val="000000"/>
          <w:lang w:eastAsia="pl-PL"/>
        </w:rPr>
      </w:pPr>
    </w:p>
    <w:p w:rsidR="0032583E" w:rsidRPr="0032583E" w:rsidRDefault="0032583E" w:rsidP="0032583E">
      <w:pPr>
        <w:widowControl w:val="0"/>
        <w:tabs>
          <w:tab w:val="left" w:pos="792"/>
        </w:tabs>
        <w:autoSpaceDE w:val="0"/>
        <w:autoSpaceDN w:val="0"/>
        <w:adjustRightInd w:val="0"/>
        <w:spacing w:before="60" w:after="6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III. Opis przedmiotu zamówienia</w:t>
      </w:r>
    </w:p>
    <w:p w:rsidR="0032583E" w:rsidRPr="002A166C" w:rsidRDefault="000C53CD" w:rsidP="00E04964">
      <w:pPr>
        <w:pStyle w:val="Akapitzlist"/>
        <w:widowControl w:val="0"/>
        <w:numPr>
          <w:ilvl w:val="0"/>
          <w:numId w:val="44"/>
        </w:numPr>
        <w:autoSpaceDE w:val="0"/>
        <w:autoSpaceDN w:val="0"/>
        <w:adjustRightInd w:val="0"/>
        <w:spacing w:before="60" w:after="0" w:line="240" w:lineRule="auto"/>
        <w:ind w:left="426" w:hanging="426"/>
        <w:jc w:val="both"/>
        <w:rPr>
          <w:rFonts w:ascii="Arial" w:eastAsia="Times New Roman" w:hAnsi="Arial" w:cs="Arial"/>
          <w:color w:val="000000"/>
          <w:lang w:eastAsia="pl-PL"/>
        </w:rPr>
      </w:pPr>
      <w:r w:rsidRPr="002A166C">
        <w:rPr>
          <w:rFonts w:ascii="Arial" w:eastAsia="Times New Roman" w:hAnsi="Arial" w:cs="Arial"/>
          <w:color w:val="000000"/>
          <w:lang w:eastAsia="pl-PL"/>
        </w:rPr>
        <w:t xml:space="preserve">Przedmiot zamówienia </w:t>
      </w:r>
    </w:p>
    <w:p w:rsidR="007866F7" w:rsidRDefault="00583F4E"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Pr>
          <w:rFonts w:ascii="Arial" w:eastAsia="Times New Roman" w:hAnsi="Arial" w:cs="Arial"/>
          <w:color w:val="000000"/>
          <w:highlight w:val="white"/>
          <w:lang w:eastAsia="pl-PL"/>
        </w:rPr>
        <w:t xml:space="preserve">Przedmiotem zamówienia jest zakup i </w:t>
      </w:r>
      <w:r w:rsidR="00BF75C7" w:rsidRPr="00BF75C7">
        <w:rPr>
          <w:rFonts w:ascii="Arial" w:eastAsia="Times New Roman" w:hAnsi="Arial" w:cs="Arial"/>
          <w:color w:val="000000"/>
          <w:highlight w:val="white"/>
          <w:lang w:eastAsia="pl-PL"/>
        </w:rPr>
        <w:t xml:space="preserve">sukcesywna dostawa artykułów spożywczych dla Centrum Kształcenia Zawodowego </w:t>
      </w:r>
      <w:r>
        <w:rPr>
          <w:rFonts w:ascii="Arial" w:eastAsia="Times New Roman" w:hAnsi="Arial" w:cs="Arial"/>
          <w:color w:val="000000"/>
          <w:highlight w:val="white"/>
          <w:lang w:eastAsia="pl-PL"/>
        </w:rPr>
        <w:t>ul</w:t>
      </w:r>
      <w:r w:rsidR="00D44E49">
        <w:rPr>
          <w:rFonts w:ascii="Arial" w:eastAsia="Times New Roman" w:hAnsi="Arial" w:cs="Arial"/>
          <w:color w:val="000000"/>
          <w:highlight w:val="white"/>
          <w:lang w:eastAsia="pl-PL"/>
        </w:rPr>
        <w:t xml:space="preserve">. Starowiejska 2, 38-120 Czudec, </w:t>
      </w:r>
    </w:p>
    <w:p w:rsidR="00BF75C7" w:rsidRPr="007866F7" w:rsidRDefault="00BF75C7" w:rsidP="007866F7">
      <w:pPr>
        <w:widowControl w:val="0"/>
        <w:autoSpaceDE w:val="0"/>
        <w:autoSpaceDN w:val="0"/>
        <w:adjustRightInd w:val="0"/>
        <w:spacing w:after="0" w:line="240" w:lineRule="auto"/>
        <w:ind w:left="851"/>
        <w:jc w:val="both"/>
        <w:rPr>
          <w:rFonts w:ascii="Arial" w:eastAsia="Times New Roman" w:hAnsi="Arial" w:cs="Arial"/>
          <w:color w:val="000000"/>
          <w:highlight w:val="white"/>
          <w:lang w:eastAsia="pl-PL"/>
        </w:rPr>
      </w:pPr>
      <w:proofErr w:type="gramStart"/>
      <w:r w:rsidRPr="007866F7">
        <w:rPr>
          <w:rFonts w:ascii="Arial" w:eastAsia="Times New Roman" w:hAnsi="Arial" w:cs="Arial"/>
          <w:color w:val="000000"/>
          <w:highlight w:val="white"/>
          <w:lang w:eastAsia="pl-PL"/>
        </w:rPr>
        <w:t>w</w:t>
      </w:r>
      <w:proofErr w:type="gramEnd"/>
      <w:r w:rsidRPr="007866F7">
        <w:rPr>
          <w:rFonts w:ascii="Arial" w:eastAsia="Times New Roman" w:hAnsi="Arial" w:cs="Arial"/>
          <w:color w:val="000000"/>
          <w:highlight w:val="white"/>
          <w:lang w:eastAsia="pl-PL"/>
        </w:rPr>
        <w:t xml:space="preserve"> celu żywienia zbiorowego otwartego w ramach praktycznej nauki zawodu uczniów Technikum Żywienia i Usług Gastronomicznych Zespołu</w:t>
      </w:r>
      <w:r w:rsidR="00DF39DE" w:rsidRPr="007866F7">
        <w:rPr>
          <w:rFonts w:ascii="Arial" w:eastAsia="Times New Roman" w:hAnsi="Arial" w:cs="Arial"/>
          <w:color w:val="000000"/>
          <w:highlight w:val="white"/>
          <w:lang w:eastAsia="pl-PL"/>
        </w:rPr>
        <w:t xml:space="preserve"> Szkół w </w:t>
      </w:r>
      <w:r w:rsidRPr="007866F7">
        <w:rPr>
          <w:rFonts w:ascii="Arial" w:eastAsia="Times New Roman" w:hAnsi="Arial" w:cs="Arial"/>
          <w:color w:val="000000"/>
          <w:highlight w:val="white"/>
          <w:lang w:eastAsia="pl-PL"/>
        </w:rPr>
        <w:t>Czudcu.</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Zamówienia będą dokonywane sukcesywnie na podstawie przekazywanych zamówień częściowych w formie elektronicznej (e-mail) lub telefonicznej, stosownie do potrzeb zamawiającego.</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Dostawy odbywać się będą transportem Wykonawcy, artykuły spożywcze wymagają odpowiednio zorganizowanego procesu technologicznego, który wiąże się z organizacją transportu w określonych warunkach, tj. temperaturze oraz wilgotności.</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zastrzega sobie prawo zmiany ilości poszczególnych towarów w zależności od swoich potrzeb, przy zachowaniu cen jednostkowych.</w:t>
      </w:r>
    </w:p>
    <w:p w:rsidR="00BF75C7" w:rsidRPr="00BF75C7" w:rsidRDefault="00BF75C7" w:rsidP="00E04964">
      <w:pPr>
        <w:pStyle w:val="Akapitzlist"/>
        <w:widowControl w:val="0"/>
        <w:numPr>
          <w:ilvl w:val="0"/>
          <w:numId w:val="51"/>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Przedmiot zamówienia obejmuje dostawę produktów podzielonych na </w:t>
      </w:r>
      <w:r w:rsidR="007104E8">
        <w:rPr>
          <w:rFonts w:ascii="Arial" w:eastAsia="Times New Roman" w:hAnsi="Arial" w:cs="Arial"/>
          <w:color w:val="000000"/>
          <w:highlight w:val="white"/>
          <w:lang w:eastAsia="pl-PL"/>
        </w:rPr>
        <w:t>8</w:t>
      </w:r>
      <w:r w:rsidRPr="00BF75C7">
        <w:rPr>
          <w:rFonts w:ascii="Arial" w:eastAsia="Times New Roman" w:hAnsi="Arial" w:cs="Arial"/>
          <w:color w:val="000000"/>
          <w:highlight w:val="white"/>
          <w:lang w:eastAsia="pl-PL"/>
        </w:rPr>
        <w:t xml:space="preserve"> części:</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1: </w:t>
      </w:r>
      <w:r w:rsidR="0082780C" w:rsidRPr="0082780C">
        <w:rPr>
          <w:rFonts w:ascii="Arial" w:eastAsia="Times New Roman" w:hAnsi="Arial" w:cs="Arial"/>
          <w:b/>
          <w:color w:val="000000"/>
          <w:highlight w:val="white"/>
          <w:lang w:eastAsia="pl-PL"/>
        </w:rPr>
        <w:t>Dostawa owoców, warzyw świeżych i przetworzonych</w:t>
      </w:r>
      <w:r w:rsidRPr="00BF75C7">
        <w:rPr>
          <w:rFonts w:ascii="Arial" w:eastAsia="Times New Roman" w:hAnsi="Arial" w:cs="Arial"/>
          <w:color w:val="000000"/>
          <w:highlight w:val="white"/>
          <w:lang w:eastAsia="pl-PL"/>
        </w:rPr>
        <w:t xml:space="preserve"> </w:t>
      </w:r>
    </w:p>
    <w:p w:rsidR="00BF75C7" w:rsidRPr="000D4118" w:rsidRDefault="00BF75C7" w:rsidP="000D4118">
      <w:pPr>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0D4118">
        <w:rPr>
          <w:rFonts w:ascii="Arial" w:eastAsia="Times New Roman" w:hAnsi="Arial" w:cs="Arial"/>
          <w:color w:val="000000"/>
          <w:highlight w:val="white"/>
          <w:lang w:eastAsia="pl-PL"/>
        </w:rPr>
        <w:t xml:space="preserve">CPV 03220000-9 Warzywa, owoce i orzechy, 15300000-1 Owoce, warzywa i podobne </w:t>
      </w:r>
      <w:proofErr w:type="gramStart"/>
      <w:r w:rsidRPr="000D4118">
        <w:rPr>
          <w:rFonts w:ascii="Arial" w:eastAsia="Times New Roman" w:hAnsi="Arial" w:cs="Arial"/>
          <w:color w:val="000000"/>
          <w:highlight w:val="white"/>
          <w:lang w:eastAsia="pl-PL"/>
        </w:rPr>
        <w:t>produkty</w:t>
      </w:r>
      <w:proofErr w:type="gramEnd"/>
      <w:r w:rsidRPr="000D4118">
        <w:rPr>
          <w:rFonts w:ascii="Arial" w:eastAsia="Times New Roman" w:hAnsi="Arial" w:cs="Arial"/>
          <w:color w:val="000000"/>
          <w:highlight w:val="white"/>
          <w:lang w:eastAsia="pl-PL"/>
        </w:rPr>
        <w:t>, 15332100-5 Przetworzone owoce,</w:t>
      </w:r>
    </w:p>
    <w:p w:rsidR="00FE26BC" w:rsidRP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2: </w:t>
      </w:r>
      <w:r w:rsidR="0082780C" w:rsidRPr="0082780C">
        <w:rPr>
          <w:rFonts w:ascii="Arial" w:eastAsia="Times New Roman" w:hAnsi="Arial" w:cs="Arial"/>
          <w:b/>
          <w:color w:val="000000"/>
          <w:highlight w:val="white"/>
          <w:lang w:eastAsia="pl-PL"/>
        </w:rPr>
        <w:t>Dostawa mięsa świeżego, wędliny i drobiu</w:t>
      </w:r>
      <w:r w:rsidRPr="00BF75C7">
        <w:rPr>
          <w:rFonts w:ascii="Arial" w:eastAsia="Times New Roman" w:hAnsi="Arial" w:cs="Arial"/>
          <w:b/>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lastRenderedPageBreak/>
        <w:t>CPV 15100000-9 Produkty zwierzęc</w:t>
      </w:r>
      <w:r w:rsidR="0072616F">
        <w:rPr>
          <w:rFonts w:ascii="Arial" w:eastAsia="Times New Roman" w:hAnsi="Arial" w:cs="Arial"/>
          <w:color w:val="000000"/>
          <w:highlight w:val="white"/>
          <w:lang w:eastAsia="pl-PL"/>
        </w:rPr>
        <w:t>e, mięso i produkty mięsne, 1511</w:t>
      </w:r>
      <w:r w:rsidRPr="00BF75C7">
        <w:rPr>
          <w:rFonts w:ascii="Arial" w:eastAsia="Times New Roman" w:hAnsi="Arial" w:cs="Arial"/>
          <w:color w:val="000000"/>
          <w:highlight w:val="white"/>
          <w:lang w:eastAsia="pl-PL"/>
        </w:rPr>
        <w:t>0000-2- Mięso, 15112000-6- Drób, 15111000-9- Mięso wołowe, 15130000-8- Produkty mięsne, 15114000-0-Podroby, 15113000-3- Wieprzowina, 15131130-5- Wędliny, 15119000-5- Mięsa różne.</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3: </w:t>
      </w:r>
      <w:r w:rsidR="0082780C" w:rsidRPr="0082780C">
        <w:rPr>
          <w:rFonts w:ascii="Arial" w:eastAsia="Times New Roman" w:hAnsi="Arial" w:cs="Arial"/>
          <w:b/>
          <w:bCs/>
          <w:color w:val="000000"/>
          <w:highlight w:val="white"/>
          <w:lang w:eastAsia="pl-PL"/>
        </w:rPr>
        <w:t>Dostawa napojów</w:t>
      </w:r>
      <w:r w:rsidRPr="00BF75C7">
        <w:rPr>
          <w:rFonts w:ascii="Arial" w:eastAsia="Times New Roman" w:hAnsi="Arial" w:cs="Arial"/>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CPV: 15981000-8 Wody mineralne, 15982000-5 Napoje orzeźwiające, 15980000-1 Napoje bezalkoholowe, 15321000-4 Soki owocowe.</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Część 4:</w:t>
      </w:r>
      <w:r w:rsidRPr="00BF75C7">
        <w:rPr>
          <w:rFonts w:ascii="Arial" w:eastAsia="Times New Roman" w:hAnsi="Arial" w:cs="Arial"/>
          <w:color w:val="000000"/>
          <w:highlight w:val="white"/>
          <w:lang w:eastAsia="pl-PL"/>
        </w:rPr>
        <w:t xml:space="preserve"> </w:t>
      </w:r>
      <w:r w:rsidR="0082780C" w:rsidRPr="0082780C">
        <w:rPr>
          <w:rFonts w:ascii="Arial" w:eastAsia="Times New Roman" w:hAnsi="Arial" w:cs="Arial"/>
          <w:b/>
          <w:bCs/>
          <w:color w:val="000000"/>
          <w:highlight w:val="white"/>
          <w:lang w:eastAsia="pl-PL"/>
        </w:rPr>
        <w:t>Dostawa mrożonek, ryb</w:t>
      </w:r>
      <w:r w:rsidRPr="00BF75C7">
        <w:rPr>
          <w:rFonts w:ascii="Arial" w:eastAsia="Times New Roman" w:hAnsi="Arial" w:cs="Arial"/>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CPV: 15220000-6 Ryby mrożone, filety rybne i pozostałe mięso rybne, 15331170-9 Warzywa mrożone, 15896000-5 Produkty głęboko mrożone, </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5: </w:t>
      </w:r>
      <w:r w:rsidR="0082780C" w:rsidRPr="0082780C">
        <w:rPr>
          <w:rFonts w:ascii="Arial" w:eastAsia="Times New Roman" w:hAnsi="Arial" w:cs="Arial"/>
          <w:b/>
          <w:bCs/>
          <w:color w:val="000000"/>
          <w:highlight w:val="white"/>
          <w:lang w:eastAsia="pl-PL"/>
        </w:rPr>
        <w:t>Dostawa produktów mleczarskich i tłuszczów</w:t>
      </w:r>
      <w:r w:rsidRPr="00BF75C7">
        <w:rPr>
          <w:rFonts w:ascii="Arial" w:eastAsia="Times New Roman" w:hAnsi="Arial" w:cs="Arial"/>
          <w:color w:val="000000"/>
          <w:highlight w:val="white"/>
          <w:lang w:eastAsia="pl-PL"/>
        </w:rPr>
        <w:t xml:space="preserve"> </w:t>
      </w:r>
    </w:p>
    <w:p w:rsidR="007104E8"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CPV 15500000-3 Produkty mleczarskie, 15410000-5 Surowe oleje i tłuszcze zwierzęce lub roślinne.</w:t>
      </w:r>
    </w:p>
    <w:p w:rsidR="00FE26BC" w:rsidRP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6: </w:t>
      </w:r>
      <w:r w:rsidR="0082780C" w:rsidRPr="0082780C">
        <w:rPr>
          <w:rFonts w:ascii="Arial" w:eastAsia="Times New Roman" w:hAnsi="Arial" w:cs="Arial"/>
          <w:b/>
          <w:bCs/>
          <w:color w:val="000000"/>
          <w:highlight w:val="white"/>
          <w:lang w:eastAsia="pl-PL"/>
        </w:rPr>
        <w:t>Dostawa pieczywa i wyrobów piekarskich</w:t>
      </w:r>
      <w:r w:rsidRPr="00BF75C7">
        <w:rPr>
          <w:rFonts w:ascii="Arial" w:eastAsia="Times New Roman" w:hAnsi="Arial" w:cs="Arial"/>
          <w:b/>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CPV 15810000-9 Pieczywo i świeże wyroby piekarskie, ciastkarskie,</w:t>
      </w:r>
    </w:p>
    <w:p w:rsidR="00FE26BC" w:rsidRP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7: </w:t>
      </w:r>
      <w:r w:rsidR="0082780C" w:rsidRPr="0082780C">
        <w:rPr>
          <w:rFonts w:ascii="Arial" w:eastAsia="Times New Roman" w:hAnsi="Arial" w:cs="Arial"/>
          <w:b/>
          <w:bCs/>
          <w:color w:val="000000"/>
          <w:highlight w:val="white"/>
          <w:lang w:eastAsia="pl-PL"/>
        </w:rPr>
        <w:t>Dostawa produktów spożywczych</w:t>
      </w:r>
      <w:r w:rsidRPr="00BF75C7">
        <w:rPr>
          <w:rFonts w:ascii="Arial" w:eastAsia="Times New Roman" w:hAnsi="Arial" w:cs="Arial"/>
          <w:b/>
          <w:color w:val="000000"/>
          <w:highlight w:val="white"/>
          <w:lang w:eastAsia="pl-PL"/>
        </w:rPr>
        <w:t xml:space="preserve"> </w:t>
      </w:r>
    </w:p>
    <w:p w:rsid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CPV 15800000-6 Różne </w:t>
      </w:r>
      <w:r w:rsidR="000D4118">
        <w:rPr>
          <w:rFonts w:ascii="Arial" w:eastAsia="Times New Roman" w:hAnsi="Arial" w:cs="Arial"/>
          <w:color w:val="000000"/>
          <w:highlight w:val="white"/>
          <w:lang w:eastAsia="pl-PL"/>
        </w:rPr>
        <w:t>produkty spożywcze, 03142500-</w:t>
      </w:r>
      <w:r w:rsidRPr="00BF75C7">
        <w:rPr>
          <w:rFonts w:ascii="Arial" w:eastAsia="Times New Roman" w:hAnsi="Arial" w:cs="Arial"/>
          <w:color w:val="000000"/>
          <w:highlight w:val="white"/>
          <w:lang w:eastAsia="pl-PL"/>
        </w:rPr>
        <w:t>Ja</w:t>
      </w:r>
      <w:r w:rsidR="007104E8">
        <w:rPr>
          <w:rFonts w:ascii="Arial" w:eastAsia="Times New Roman" w:hAnsi="Arial" w:cs="Arial"/>
          <w:color w:val="000000"/>
          <w:highlight w:val="white"/>
          <w:lang w:eastAsia="pl-PL"/>
        </w:rPr>
        <w:t>ja, 15893000-4 Produkty suszone.</w:t>
      </w:r>
    </w:p>
    <w:p w:rsidR="007104E8" w:rsidRDefault="007104E8" w:rsidP="007104E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AE71DC">
        <w:rPr>
          <w:rFonts w:ascii="Arial" w:eastAsia="Times New Roman" w:hAnsi="Arial" w:cs="Arial"/>
          <w:b/>
          <w:color w:val="000000"/>
          <w:highlight w:val="white"/>
          <w:lang w:eastAsia="pl-PL"/>
        </w:rPr>
        <w:t>Część 8: Dostawa artykułów garmażeryjnych</w:t>
      </w:r>
      <w:r>
        <w:rPr>
          <w:rFonts w:ascii="Arial" w:eastAsia="Times New Roman" w:hAnsi="Arial" w:cs="Arial"/>
          <w:color w:val="000000"/>
          <w:highlight w:val="white"/>
          <w:lang w:eastAsia="pl-PL"/>
        </w:rPr>
        <w:t>: CPV 15894300-4 Dania gotowe.</w:t>
      </w:r>
    </w:p>
    <w:p w:rsidR="007104E8" w:rsidRDefault="007104E8"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p>
    <w:p w:rsidR="007104E8" w:rsidRPr="00BF75C7" w:rsidRDefault="007104E8"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p>
    <w:p w:rsidR="00BF75C7" w:rsidRDefault="005F4C31" w:rsidP="00E04964">
      <w:pPr>
        <w:pStyle w:val="Akapitzlist"/>
        <w:widowControl w:val="0"/>
        <w:numPr>
          <w:ilvl w:val="0"/>
          <w:numId w:val="53"/>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highlight w:val="white"/>
          <w:lang w:eastAsia="pl-PL"/>
        </w:rPr>
        <w:t xml:space="preserve">Zamawiający dopuszcza możliwość składania ofert częściowych na jedną lub większą liczbę wymienionych w niniejszej specyfikacji części zamówienia – </w:t>
      </w:r>
      <w:r>
        <w:rPr>
          <w:rFonts w:ascii="Arial" w:eastAsia="Times New Roman" w:hAnsi="Arial" w:cs="Arial"/>
          <w:b/>
          <w:color w:val="000000"/>
          <w:highlight w:val="white"/>
          <w:lang w:eastAsia="pl-PL"/>
        </w:rPr>
        <w:t>część</w:t>
      </w:r>
      <w:r w:rsidRPr="005F4C31">
        <w:rPr>
          <w:rFonts w:ascii="Arial" w:eastAsia="Times New Roman" w:hAnsi="Arial" w:cs="Arial"/>
          <w:b/>
          <w:color w:val="000000"/>
          <w:highlight w:val="white"/>
          <w:lang w:eastAsia="pl-PL"/>
        </w:rPr>
        <w:t xml:space="preserve"> od 1 do </w:t>
      </w:r>
      <w:r w:rsidR="007104E8">
        <w:rPr>
          <w:rFonts w:ascii="Arial" w:eastAsia="Times New Roman" w:hAnsi="Arial" w:cs="Arial"/>
          <w:b/>
          <w:color w:val="000000"/>
          <w:highlight w:val="white"/>
          <w:lang w:eastAsia="pl-PL"/>
        </w:rPr>
        <w:t>8</w:t>
      </w:r>
      <w:r w:rsidR="00BF75C7" w:rsidRPr="00FE26BC">
        <w:rPr>
          <w:rFonts w:ascii="Arial" w:eastAsia="Times New Roman" w:hAnsi="Arial" w:cs="Arial"/>
          <w:color w:val="000000"/>
          <w:highlight w:val="white"/>
          <w:lang w:eastAsia="pl-PL"/>
        </w:rPr>
        <w:t>. Oferta musi obejmować całość poszczególnych części. Zamawiający nie dopuszcza możliwości złożenia oferty częściowej w ramach jednej części.</w:t>
      </w:r>
    </w:p>
    <w:p w:rsidR="00BF75C7" w:rsidRPr="00BF75C7"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Rozliczenia między Zamawiającym a Wykonawcą będą prowadzone w PLN.</w:t>
      </w:r>
    </w:p>
    <w:p w:rsidR="00BF75C7" w:rsidRPr="00BF75C7"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nie przewiduje udzielania zaliczek na poczet wykonania zamówienia.</w:t>
      </w:r>
    </w:p>
    <w:p w:rsidR="00BF75C7" w:rsidRPr="00BF75C7"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Szczegółowy opis przedmiotu zamówienia </w:t>
      </w:r>
      <w:r>
        <w:rPr>
          <w:rFonts w:ascii="Arial" w:eastAsia="Times New Roman" w:hAnsi="Arial" w:cs="Arial"/>
          <w:color w:val="000000"/>
          <w:highlight w:val="white"/>
          <w:lang w:eastAsia="pl-PL"/>
        </w:rPr>
        <w:t xml:space="preserve">został zawarty w </w:t>
      </w:r>
      <w:r w:rsidR="000D4118">
        <w:rPr>
          <w:rFonts w:ascii="Arial" w:eastAsia="Times New Roman" w:hAnsi="Arial" w:cs="Arial"/>
          <w:color w:val="000000"/>
          <w:highlight w:val="white"/>
          <w:lang w:eastAsia="pl-PL"/>
        </w:rPr>
        <w:t>Formularzach cenowych stanowiących załączniki do SWZ.</w:t>
      </w:r>
    </w:p>
    <w:p w:rsidR="00BF75C7" w:rsidRPr="00BF75C7" w:rsidRDefault="005F4C31"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Pr>
          <w:rFonts w:ascii="Arial" w:eastAsia="Times New Roman" w:hAnsi="Arial" w:cs="Arial"/>
          <w:color w:val="000000"/>
          <w:highlight w:val="white"/>
          <w:lang w:eastAsia="pl-PL"/>
        </w:rPr>
        <w:t xml:space="preserve">Określona w </w:t>
      </w:r>
      <w:r w:rsidR="000D4118">
        <w:rPr>
          <w:rFonts w:ascii="Arial" w:eastAsia="Times New Roman" w:hAnsi="Arial" w:cs="Arial"/>
          <w:color w:val="000000"/>
          <w:highlight w:val="white"/>
          <w:lang w:eastAsia="pl-PL"/>
        </w:rPr>
        <w:t>Formularzach cenowych</w:t>
      </w:r>
      <w:r w:rsidR="00BF75C7" w:rsidRPr="00BF75C7">
        <w:rPr>
          <w:rFonts w:ascii="Arial" w:eastAsia="Times New Roman" w:hAnsi="Arial" w:cs="Arial"/>
          <w:color w:val="000000"/>
          <w:highlight w:val="white"/>
          <w:lang w:eastAsia="pl-PL"/>
        </w:rPr>
        <w:t xml:space="preserve"> ilość artykułów spożywczych jest ilością szacunkową, Zamawiający zastrzega sobie możliwość zakupu mniejszej lub większej ilości produktów. Powyższe nie może stanowić podstawy do wnoszenia przez Wykonawcę roszczeń o zakup pozostałej ilości produktów ani o zapłatę równowartości niezamówionych produktów czy odszkodowania za ich nie zamówienie.</w:t>
      </w:r>
    </w:p>
    <w:p w:rsidR="00BF75C7" w:rsidRPr="000D4118"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0D4118">
        <w:rPr>
          <w:rFonts w:ascii="Arial" w:eastAsia="Times New Roman" w:hAnsi="Arial" w:cs="Arial"/>
          <w:color w:val="000000"/>
          <w:lang w:eastAsia="pl-PL"/>
        </w:rPr>
        <w:t>Zamawiający wymaga należytej staranności przy realizacji przedmiotu zamówienia</w:t>
      </w:r>
      <w:r w:rsidR="005F4C31" w:rsidRPr="000D4118">
        <w:rPr>
          <w:rFonts w:ascii="Arial" w:eastAsia="Times New Roman" w:hAnsi="Arial" w:cs="Arial"/>
          <w:color w:val="000000"/>
          <w:lang w:eastAsia="pl-PL"/>
        </w:rPr>
        <w:t xml:space="preserve"> – poniższe zapisy dotyczą wszystkich części będących przedmiotem zamówienia</w:t>
      </w:r>
      <w:r w:rsidRPr="000D4118">
        <w:rPr>
          <w:rFonts w:ascii="Arial" w:eastAsia="Times New Roman" w:hAnsi="Arial" w:cs="Arial"/>
          <w:color w:val="000000"/>
          <w:lang w:eastAsia="pl-PL"/>
        </w:rPr>
        <w:t>:</w:t>
      </w:r>
    </w:p>
    <w:p w:rsidR="00BF75C7" w:rsidRPr="000D4118"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lang w:eastAsia="pl-PL"/>
        </w:rPr>
      </w:pPr>
      <w:r w:rsidRPr="000D4118">
        <w:rPr>
          <w:rFonts w:ascii="Arial" w:eastAsia="Times New Roman" w:hAnsi="Arial" w:cs="Arial"/>
          <w:color w:val="000000"/>
          <w:lang w:eastAsia="pl-PL"/>
        </w:rPr>
        <w:t xml:space="preserve">Artykuły spożywcze muszą być dostarczone w opakowaniach jednostkowych opisanych w </w:t>
      </w:r>
      <w:r w:rsidR="0082780C" w:rsidRPr="000D4118">
        <w:rPr>
          <w:rFonts w:ascii="Arial" w:eastAsia="Times New Roman" w:hAnsi="Arial" w:cs="Arial"/>
          <w:color w:val="000000"/>
          <w:lang w:eastAsia="pl-PL"/>
        </w:rPr>
        <w:t>formularzach cenowych</w:t>
      </w:r>
      <w:r w:rsidRPr="000D4118">
        <w:rPr>
          <w:rFonts w:ascii="Arial" w:eastAsia="Times New Roman" w:hAnsi="Arial" w:cs="Arial"/>
          <w:color w:val="000000"/>
          <w:lang w:eastAsia="pl-PL"/>
        </w:rPr>
        <w:t xml:space="preserve"> lub w opakowaniu o gramaturze bardzo zbliżonej, nie mniejszej niż opisana przez Zamawiającego.</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Dostawa artykułów spożywczych obejmuje dostarczenie ich przez Wykonawcę własnym transportem do budynku Centrum Kształcenia Zawodowego przy Zespole Szkół w Czudcu</w:t>
      </w:r>
      <w:r w:rsidR="005F4C31">
        <w:rPr>
          <w:rFonts w:ascii="Arial" w:eastAsia="Times New Roman" w:hAnsi="Arial" w:cs="Arial"/>
          <w:color w:val="000000"/>
          <w:highlight w:val="white"/>
          <w:lang w:eastAsia="pl-PL"/>
        </w:rPr>
        <w:t>,</w:t>
      </w:r>
      <w:r w:rsidRPr="00BF75C7">
        <w:rPr>
          <w:rFonts w:ascii="Arial" w:eastAsia="Times New Roman" w:hAnsi="Arial" w:cs="Arial"/>
          <w:color w:val="000000"/>
          <w:highlight w:val="white"/>
          <w:lang w:eastAsia="pl-PL"/>
        </w:rPr>
        <w:t xml:space="preserve"> ul. Starowiejska 2, 38-120 Czudec oraz wniesienie towaru do pomieszczeń magazynowych w budynku. Koszt i ryzyko transportu ponosi Wykonawca.</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W przypadku towarów posiadających nazwy t</w:t>
      </w:r>
      <w:r w:rsidR="00FE26BC">
        <w:rPr>
          <w:rFonts w:ascii="Arial" w:eastAsia="Times New Roman" w:hAnsi="Arial" w:cs="Arial"/>
          <w:color w:val="000000"/>
          <w:highlight w:val="white"/>
          <w:lang w:eastAsia="pl-PL"/>
        </w:rPr>
        <w:t>owarowe ma zastosowanie zapis „</w:t>
      </w:r>
      <w:r w:rsidRPr="00BF75C7">
        <w:rPr>
          <w:rFonts w:ascii="Arial" w:eastAsia="Times New Roman" w:hAnsi="Arial" w:cs="Arial"/>
          <w:color w:val="000000"/>
          <w:highlight w:val="white"/>
          <w:lang w:eastAsia="pl-PL"/>
        </w:rPr>
        <w:t>lub równoważny” (zgodnie z art. 99 ust. 5 ustawy PZP), gdy przedmiotu zamówienia nie można opisać w bardziej</w:t>
      </w:r>
      <w:r w:rsidR="005F4C31">
        <w:rPr>
          <w:rFonts w:ascii="Arial" w:eastAsia="Times New Roman" w:hAnsi="Arial" w:cs="Arial"/>
          <w:color w:val="000000"/>
          <w:highlight w:val="white"/>
          <w:lang w:eastAsia="pl-PL"/>
        </w:rPr>
        <w:t xml:space="preserve"> precyzyjny i zrozumiały sposób</w:t>
      </w:r>
      <w:r w:rsidRPr="00BF75C7">
        <w:rPr>
          <w:rFonts w:ascii="Arial" w:eastAsia="Times New Roman" w:hAnsi="Arial" w:cs="Arial"/>
          <w:color w:val="000000"/>
          <w:highlight w:val="white"/>
          <w:lang w:eastAsia="pl-PL"/>
        </w:rPr>
        <w:t xml:space="preserve"> Zamawiający może w opisie przedmiotu zamówienia zastosować znaki towarowe wraz z zapisem „lub równoważny”. Produkty równoważne, to produkty o parametrach porównywalnych lub lepszych, niepogorszonych.</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dopuszcza przyjęcie innych, równoważnych artykułów spożywczych n</w:t>
      </w:r>
      <w:r w:rsidR="00CA1DFE">
        <w:rPr>
          <w:rFonts w:ascii="Arial" w:eastAsia="Times New Roman" w:hAnsi="Arial" w:cs="Arial"/>
          <w:color w:val="000000"/>
          <w:highlight w:val="white"/>
          <w:lang w:eastAsia="pl-PL"/>
        </w:rPr>
        <w:t>iż podane w formularzu cenowym</w:t>
      </w:r>
      <w:r w:rsidRPr="00BF75C7">
        <w:rPr>
          <w:rFonts w:ascii="Arial" w:eastAsia="Times New Roman" w:hAnsi="Arial" w:cs="Arial"/>
          <w:color w:val="000000"/>
          <w:highlight w:val="white"/>
          <w:lang w:eastAsia="pl-PL"/>
        </w:rPr>
        <w:t>, przy czym równoważne oznacza zastosowanie artykułów spożywczych maj</w:t>
      </w:r>
      <w:r w:rsidR="005128B8">
        <w:rPr>
          <w:rFonts w:ascii="Arial" w:eastAsia="Times New Roman" w:hAnsi="Arial" w:cs="Arial"/>
          <w:color w:val="000000"/>
          <w:highlight w:val="white"/>
          <w:lang w:eastAsia="pl-PL"/>
        </w:rPr>
        <w:t>ących skład surowcowy przyjęty</w:t>
      </w:r>
      <w:r w:rsidRPr="00BF75C7">
        <w:rPr>
          <w:rFonts w:ascii="Arial" w:eastAsia="Times New Roman" w:hAnsi="Arial" w:cs="Arial"/>
          <w:color w:val="000000"/>
          <w:highlight w:val="white"/>
          <w:lang w:eastAsia="pl-PL"/>
        </w:rPr>
        <w:t xml:space="preserve"> w produktach spożywczych podanych w formularzach </w:t>
      </w:r>
      <w:r w:rsidR="005128B8">
        <w:rPr>
          <w:rFonts w:ascii="Arial" w:eastAsia="Times New Roman" w:hAnsi="Arial" w:cs="Arial"/>
          <w:color w:val="000000"/>
          <w:highlight w:val="white"/>
          <w:lang w:eastAsia="pl-PL"/>
        </w:rPr>
        <w:t>cenowych</w:t>
      </w:r>
      <w:r w:rsidRPr="00BF75C7">
        <w:rPr>
          <w:rFonts w:ascii="Arial" w:eastAsia="Times New Roman" w:hAnsi="Arial" w:cs="Arial"/>
          <w:color w:val="000000"/>
          <w:highlight w:val="white"/>
          <w:lang w:eastAsia="pl-PL"/>
        </w:rPr>
        <w:t>.</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Produkty spożywcze objęte dostawą powinny spełniać wymogi sanitarno-</w:t>
      </w:r>
      <w:r w:rsidRPr="00BF75C7">
        <w:rPr>
          <w:rFonts w:ascii="Arial" w:eastAsia="Times New Roman" w:hAnsi="Arial" w:cs="Arial"/>
          <w:color w:val="000000"/>
          <w:highlight w:val="white"/>
          <w:lang w:eastAsia="pl-PL"/>
        </w:rPr>
        <w:lastRenderedPageBreak/>
        <w:t>epidemiologiczne i zasady systemu HACCP w zakładach żywienia zbiorowego między innymi:</w:t>
      </w:r>
    </w:p>
    <w:p w:rsidR="00BF75C7" w:rsidRPr="00BF75C7" w:rsidRDefault="00BF75C7" w:rsidP="00E04964">
      <w:pPr>
        <w:widowControl w:val="0"/>
        <w:numPr>
          <w:ilvl w:val="0"/>
          <w:numId w:val="56"/>
        </w:numPr>
        <w:autoSpaceDE w:val="0"/>
        <w:autoSpaceDN w:val="0"/>
        <w:adjustRightInd w:val="0"/>
        <w:spacing w:after="0" w:line="240" w:lineRule="auto"/>
        <w:ind w:left="1418" w:hanging="425"/>
        <w:jc w:val="both"/>
        <w:rPr>
          <w:rFonts w:ascii="Arial" w:eastAsia="Times New Roman" w:hAnsi="Arial" w:cs="Arial"/>
          <w:color w:val="000000"/>
          <w:highlight w:val="white"/>
          <w:lang w:eastAsia="pl-PL"/>
        </w:rPr>
      </w:pPr>
      <w:proofErr w:type="gramStart"/>
      <w:r w:rsidRPr="00BF75C7">
        <w:rPr>
          <w:rFonts w:ascii="Arial" w:eastAsia="Times New Roman" w:hAnsi="Arial" w:cs="Arial"/>
          <w:color w:val="000000"/>
          <w:highlight w:val="white"/>
          <w:lang w:eastAsia="pl-PL"/>
        </w:rPr>
        <w:t>posiadać</w:t>
      </w:r>
      <w:proofErr w:type="gramEnd"/>
      <w:r w:rsidRPr="00BF75C7">
        <w:rPr>
          <w:rFonts w:ascii="Arial" w:eastAsia="Times New Roman" w:hAnsi="Arial" w:cs="Arial"/>
          <w:color w:val="000000"/>
          <w:highlight w:val="white"/>
          <w:lang w:eastAsia="pl-PL"/>
        </w:rPr>
        <w:t xml:space="preserve"> odpowiednie specyfikacje jakościowe lub atesty,</w:t>
      </w:r>
    </w:p>
    <w:p w:rsidR="00BF75C7" w:rsidRPr="00BF75C7" w:rsidRDefault="00BF75C7" w:rsidP="00E04964">
      <w:pPr>
        <w:widowControl w:val="0"/>
        <w:numPr>
          <w:ilvl w:val="0"/>
          <w:numId w:val="56"/>
        </w:numPr>
        <w:autoSpaceDE w:val="0"/>
        <w:autoSpaceDN w:val="0"/>
        <w:adjustRightInd w:val="0"/>
        <w:spacing w:after="0" w:line="240" w:lineRule="auto"/>
        <w:ind w:left="1418" w:hanging="425"/>
        <w:jc w:val="both"/>
        <w:rPr>
          <w:rFonts w:ascii="Arial" w:eastAsia="Times New Roman" w:hAnsi="Arial" w:cs="Arial"/>
          <w:color w:val="000000"/>
          <w:highlight w:val="white"/>
          <w:lang w:eastAsia="pl-PL"/>
        </w:rPr>
      </w:pPr>
      <w:proofErr w:type="gramStart"/>
      <w:r w:rsidRPr="00BF75C7">
        <w:rPr>
          <w:rFonts w:ascii="Arial" w:eastAsia="Times New Roman" w:hAnsi="Arial" w:cs="Arial"/>
          <w:color w:val="000000"/>
          <w:highlight w:val="white"/>
          <w:lang w:eastAsia="pl-PL"/>
        </w:rPr>
        <w:t>posiadać</w:t>
      </w:r>
      <w:proofErr w:type="gramEnd"/>
      <w:r w:rsidRPr="00BF75C7">
        <w:rPr>
          <w:rFonts w:ascii="Arial" w:eastAsia="Times New Roman" w:hAnsi="Arial" w:cs="Arial"/>
          <w:color w:val="000000"/>
          <w:highlight w:val="white"/>
          <w:lang w:eastAsia="pl-PL"/>
        </w:rPr>
        <w:t xml:space="preserve"> odpowiednie oznakowanie, czyli datę minimalnej trwałości i termin przydatności do spożycia,</w:t>
      </w:r>
    </w:p>
    <w:p w:rsidR="00BF75C7" w:rsidRPr="00BF75C7" w:rsidRDefault="00BF75C7" w:rsidP="00E04964">
      <w:pPr>
        <w:widowControl w:val="0"/>
        <w:numPr>
          <w:ilvl w:val="0"/>
          <w:numId w:val="56"/>
        </w:numPr>
        <w:autoSpaceDE w:val="0"/>
        <w:autoSpaceDN w:val="0"/>
        <w:adjustRightInd w:val="0"/>
        <w:spacing w:after="0" w:line="240" w:lineRule="auto"/>
        <w:ind w:left="1418" w:hanging="425"/>
        <w:jc w:val="both"/>
        <w:rPr>
          <w:rFonts w:ascii="Arial" w:eastAsia="Times New Roman" w:hAnsi="Arial" w:cs="Arial"/>
          <w:color w:val="000000"/>
          <w:highlight w:val="white"/>
          <w:lang w:eastAsia="pl-PL"/>
        </w:rPr>
      </w:pPr>
      <w:proofErr w:type="gramStart"/>
      <w:r w:rsidRPr="00BF75C7">
        <w:rPr>
          <w:rFonts w:ascii="Arial" w:eastAsia="Times New Roman" w:hAnsi="Arial" w:cs="Arial"/>
          <w:color w:val="000000"/>
          <w:highlight w:val="white"/>
          <w:lang w:eastAsia="pl-PL"/>
        </w:rPr>
        <w:t>posiadać</w:t>
      </w:r>
      <w:proofErr w:type="gramEnd"/>
      <w:r w:rsidRPr="00BF75C7">
        <w:rPr>
          <w:rFonts w:ascii="Arial" w:eastAsia="Times New Roman" w:hAnsi="Arial" w:cs="Arial"/>
          <w:color w:val="000000"/>
          <w:highlight w:val="white"/>
          <w:lang w:eastAsia="pl-PL"/>
        </w:rPr>
        <w:t xml:space="preserve"> odpowiednią temperaturę podczas transportu i warunki sanitarne pojazdu.</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Transport oferowanych artykułów spożywczych musi odpowiadać wymaganiom sanitarnym dotyczącym środków transportu żywności określonych przepisami ustawy z dnia 25 sierpnia 2006 r. o bezpieczeństwie żywności i żywienia </w:t>
      </w:r>
      <w:r w:rsidR="00FE26BC">
        <w:rPr>
          <w:rFonts w:ascii="Arial" w:eastAsia="Times New Roman" w:hAnsi="Arial" w:cs="Arial"/>
          <w:color w:val="000000"/>
          <w:highlight w:val="white"/>
          <w:lang w:eastAsia="pl-PL"/>
        </w:rPr>
        <w:t xml:space="preserve">(Dz. U. 2020 </w:t>
      </w:r>
      <w:proofErr w:type="gramStart"/>
      <w:r w:rsidR="00FE26BC">
        <w:rPr>
          <w:rFonts w:ascii="Arial" w:eastAsia="Times New Roman" w:hAnsi="Arial" w:cs="Arial"/>
          <w:color w:val="000000"/>
          <w:highlight w:val="white"/>
          <w:lang w:eastAsia="pl-PL"/>
        </w:rPr>
        <w:t>r</w:t>
      </w:r>
      <w:proofErr w:type="gramEnd"/>
      <w:r w:rsidR="00FE26BC">
        <w:rPr>
          <w:rFonts w:ascii="Arial" w:eastAsia="Times New Roman" w:hAnsi="Arial" w:cs="Arial"/>
          <w:color w:val="000000"/>
          <w:highlight w:val="white"/>
          <w:lang w:eastAsia="pl-PL"/>
        </w:rPr>
        <w:t>. poz. 2021 ze</w:t>
      </w:r>
      <w:r w:rsidRPr="00BF75C7">
        <w:rPr>
          <w:rFonts w:ascii="Arial" w:eastAsia="Times New Roman" w:hAnsi="Arial" w:cs="Arial"/>
          <w:color w:val="000000"/>
          <w:highlight w:val="white"/>
          <w:lang w:eastAsia="pl-PL"/>
        </w:rPr>
        <w:t xml:space="preserve"> zm.).</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Na każde żądanie Zamawiającego Wykonawca jest zobowiązany okazać w stosunku do każdego produktu odpowiedni certyfikat zgodności z Polską Normą lub normami europejskimi.</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zastrzega sobie prawo odmówienia przyjęcia dostarczonych towarów, jeżeli wystąpią jakie</w:t>
      </w:r>
      <w:r w:rsidR="00D44E49">
        <w:rPr>
          <w:rFonts w:ascii="Arial" w:eastAsia="Times New Roman" w:hAnsi="Arial" w:cs="Arial"/>
          <w:color w:val="000000"/>
          <w:highlight w:val="white"/>
          <w:lang w:eastAsia="pl-PL"/>
        </w:rPr>
        <w:t xml:space="preserve">kolwiek nieprawidłowości, </w:t>
      </w:r>
      <w:proofErr w:type="gramStart"/>
      <w:r w:rsidR="00D44E49">
        <w:rPr>
          <w:rFonts w:ascii="Arial" w:eastAsia="Times New Roman" w:hAnsi="Arial" w:cs="Arial"/>
          <w:color w:val="000000"/>
          <w:highlight w:val="white"/>
          <w:lang w:eastAsia="pl-PL"/>
        </w:rPr>
        <w:t xml:space="preserve">co do </w:t>
      </w:r>
      <w:r w:rsidRPr="00BF75C7">
        <w:rPr>
          <w:rFonts w:ascii="Arial" w:eastAsia="Times New Roman" w:hAnsi="Arial" w:cs="Arial"/>
          <w:color w:val="000000"/>
          <w:highlight w:val="white"/>
          <w:lang w:eastAsia="pl-PL"/>
        </w:rPr>
        <w:t>jakości</w:t>
      </w:r>
      <w:proofErr w:type="gramEnd"/>
      <w:r w:rsidRPr="00BF75C7">
        <w:rPr>
          <w:rFonts w:ascii="Arial" w:eastAsia="Times New Roman" w:hAnsi="Arial" w:cs="Arial"/>
          <w:color w:val="000000"/>
          <w:highlight w:val="white"/>
          <w:lang w:eastAsia="pl-PL"/>
        </w:rPr>
        <w:t>, terminu przydatności do spożycia danego produktu bądź będzie on przewożony w nieodpowiedn</w:t>
      </w:r>
      <w:r w:rsidR="00D44E49">
        <w:rPr>
          <w:rFonts w:ascii="Arial" w:eastAsia="Times New Roman" w:hAnsi="Arial" w:cs="Arial"/>
          <w:color w:val="000000"/>
          <w:highlight w:val="white"/>
          <w:lang w:eastAsia="pl-PL"/>
        </w:rPr>
        <w:t>ich warunkach lub dostarczonych po ustalonym w zamówieniu terminie.</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Wykonawca jest obowiązany do uznania reklamacji wad ukrytych dostarczanych produktów i bezzwłocznej wymiany produktów wadliwych oraz uznania zwrotu produktów przeterminowanych lub nieświeżych.</w:t>
      </w:r>
    </w:p>
    <w:p w:rsidR="005F4C31" w:rsidRPr="005F4C31" w:rsidRDefault="00BF75C7"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highlight w:val="white"/>
          <w:lang w:eastAsia="pl-PL"/>
        </w:rPr>
        <w:t>Zamawiający nie dopuszcza możliwości składania ofert wariantowych.</w:t>
      </w:r>
      <w:r w:rsidR="00E326BD" w:rsidRPr="005F4C31">
        <w:rPr>
          <w:rFonts w:ascii="Arial" w:eastAsia="Times New Roman" w:hAnsi="Arial" w:cs="Arial"/>
          <w:color w:val="000000"/>
          <w:lang w:eastAsia="pl-PL"/>
        </w:rPr>
        <w:t xml:space="preserve"> </w:t>
      </w:r>
    </w:p>
    <w:p w:rsidR="0032583E" w:rsidRPr="005F4C31" w:rsidRDefault="0032583E"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lang w:eastAsia="pl-PL"/>
        </w:rPr>
        <w:t>Przedmiotem niniejszego postępowania nie jest zawarcie umowy ramowej</w:t>
      </w:r>
      <w:r w:rsidR="00BF34AA" w:rsidRPr="005F4C31">
        <w:rPr>
          <w:rFonts w:ascii="Arial" w:eastAsia="Times New Roman" w:hAnsi="Arial" w:cs="Arial"/>
          <w:color w:val="000000"/>
          <w:lang w:eastAsia="pl-PL"/>
        </w:rPr>
        <w:t>.</w:t>
      </w:r>
    </w:p>
    <w:p w:rsidR="0032583E" w:rsidRPr="005F4C31" w:rsidRDefault="0032583E"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lang w:eastAsia="pl-PL"/>
        </w:rPr>
        <w:t>Zamawiający nie dopuszcza możliwości udzielenia zam</w:t>
      </w:r>
      <w:r w:rsidRPr="005F4C31">
        <w:rPr>
          <w:rFonts w:ascii="Arial" w:eastAsia="Times New Roman" w:hAnsi="Arial" w:cs="Arial"/>
          <w:color w:val="000000"/>
          <w:highlight w:val="white"/>
          <w:lang w:eastAsia="pl-PL"/>
        </w:rPr>
        <w:t>ówień uzupełniających (dotychczasowemu wykonawcy zamówienia podstawowego), o których mo</w:t>
      </w:r>
      <w:r w:rsidR="00DF39DE">
        <w:rPr>
          <w:rFonts w:ascii="Arial" w:eastAsia="Times New Roman" w:hAnsi="Arial" w:cs="Arial"/>
          <w:color w:val="000000"/>
          <w:highlight w:val="white"/>
          <w:lang w:eastAsia="pl-PL"/>
        </w:rPr>
        <w:t xml:space="preserve">wa w art. 214 ust. 1 pkt. </w:t>
      </w:r>
      <w:r w:rsidRPr="005F4C31">
        <w:rPr>
          <w:rFonts w:ascii="Arial" w:eastAsia="Times New Roman" w:hAnsi="Arial" w:cs="Arial"/>
          <w:color w:val="000000"/>
          <w:highlight w:val="white"/>
          <w:lang w:eastAsia="pl-PL"/>
        </w:rPr>
        <w:t>8</w:t>
      </w:r>
      <w:r w:rsidR="00BF34AA" w:rsidRPr="005F4C31">
        <w:rPr>
          <w:rFonts w:ascii="Arial" w:eastAsia="Times New Roman" w:hAnsi="Arial" w:cs="Arial"/>
          <w:color w:val="000000"/>
          <w:lang w:eastAsia="pl-PL"/>
        </w:rPr>
        <w:t>).</w:t>
      </w:r>
    </w:p>
    <w:p w:rsidR="0032583E" w:rsidRPr="005F4C31" w:rsidRDefault="0032583E"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lang w:eastAsia="pl-PL"/>
        </w:rPr>
        <w:t>Informacja na temat możliwości powierzenia przez wykonawcę wykonania c</w:t>
      </w:r>
      <w:r w:rsidR="00BF34AA" w:rsidRPr="005F4C31">
        <w:rPr>
          <w:rFonts w:ascii="Arial" w:eastAsia="Times New Roman" w:hAnsi="Arial" w:cs="Arial"/>
          <w:color w:val="000000"/>
          <w:lang w:eastAsia="pl-PL"/>
        </w:rPr>
        <w:t>zęści zamówienia podwykonawcom:</w:t>
      </w:r>
    </w:p>
    <w:p w:rsidR="0032583E" w:rsidRPr="00E326BD" w:rsidRDefault="0032583E" w:rsidP="00E04964">
      <w:pPr>
        <w:pStyle w:val="Akapitzlist"/>
        <w:widowControl w:val="0"/>
        <w:numPr>
          <w:ilvl w:val="1"/>
          <w:numId w:val="45"/>
        </w:numPr>
        <w:autoSpaceDE w:val="0"/>
        <w:autoSpaceDN w:val="0"/>
        <w:adjustRightInd w:val="0"/>
        <w:spacing w:before="60" w:after="6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Zamawiający nie wprowadza zastrzeżenia wskazującego na obowiązek osobistego wykonania przez Wykonawcę kluczowych części zam</w:t>
      </w:r>
      <w:r w:rsidRPr="00E326BD">
        <w:rPr>
          <w:rFonts w:ascii="Arial" w:eastAsia="Times New Roman" w:hAnsi="Arial" w:cs="Arial"/>
          <w:color w:val="000000"/>
          <w:highlight w:val="white"/>
          <w:lang w:eastAsia="pl-PL"/>
        </w:rPr>
        <w:t>ówienia. Wykonawca może powierzyć wykonanie</w:t>
      </w:r>
      <w:r w:rsidR="00D44E49">
        <w:rPr>
          <w:rFonts w:ascii="Arial" w:eastAsia="Times New Roman" w:hAnsi="Arial" w:cs="Arial"/>
          <w:color w:val="000000"/>
          <w:highlight w:val="white"/>
          <w:lang w:eastAsia="pl-PL"/>
        </w:rPr>
        <w:t xml:space="preserve"> części zamówienia podwykonawcy</w:t>
      </w:r>
      <w:r w:rsidR="00D44E49">
        <w:rPr>
          <w:rFonts w:ascii="Arial" w:eastAsia="Times New Roman" w:hAnsi="Arial" w:cs="Arial"/>
          <w:color w:val="000000"/>
          <w:lang w:eastAsia="pl-PL"/>
        </w:rPr>
        <w:t xml:space="preserve"> z zastosowaniem warunków</w:t>
      </w:r>
      <w:r w:rsidR="00711339">
        <w:rPr>
          <w:rFonts w:ascii="Arial" w:eastAsia="Times New Roman" w:hAnsi="Arial" w:cs="Arial"/>
          <w:color w:val="000000"/>
          <w:lang w:eastAsia="pl-PL"/>
        </w:rPr>
        <w:t xml:space="preserve"> w pkt. 8.</w:t>
      </w:r>
    </w:p>
    <w:p w:rsidR="0032583E" w:rsidRPr="00E326BD" w:rsidRDefault="00BF34AA" w:rsidP="00AC0277">
      <w:pPr>
        <w:pStyle w:val="Akapitzlist"/>
        <w:widowControl w:val="0"/>
        <w:numPr>
          <w:ilvl w:val="0"/>
          <w:numId w:val="46"/>
        </w:numPr>
        <w:autoSpaceDE w:val="0"/>
        <w:autoSpaceDN w:val="0"/>
        <w:adjustRightInd w:val="0"/>
        <w:spacing w:after="0" w:line="240" w:lineRule="auto"/>
        <w:ind w:left="426" w:hanging="426"/>
        <w:rPr>
          <w:rFonts w:ascii="Arial" w:eastAsia="Times New Roman" w:hAnsi="Arial" w:cs="Arial"/>
          <w:color w:val="000000"/>
          <w:lang w:eastAsia="pl-PL"/>
        </w:rPr>
      </w:pPr>
      <w:r w:rsidRPr="00E326BD">
        <w:rPr>
          <w:rFonts w:ascii="Arial" w:eastAsia="Times New Roman" w:hAnsi="Arial" w:cs="Arial"/>
          <w:color w:val="000000"/>
          <w:lang w:eastAsia="pl-PL"/>
        </w:rPr>
        <w:t>Wymagania stawiane wykonawcy:</w:t>
      </w:r>
    </w:p>
    <w:p w:rsidR="00E326BD" w:rsidRDefault="00711339"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Pr>
          <w:rFonts w:ascii="Arial" w:eastAsia="Times New Roman" w:hAnsi="Arial" w:cs="Arial"/>
          <w:color w:val="000000"/>
          <w:lang w:eastAsia="pl-PL"/>
        </w:rPr>
        <w:t xml:space="preserve">Wykonawca jest </w:t>
      </w:r>
      <w:proofErr w:type="gramStart"/>
      <w:r>
        <w:rPr>
          <w:rFonts w:ascii="Arial" w:eastAsia="Times New Roman" w:hAnsi="Arial" w:cs="Arial"/>
          <w:color w:val="000000"/>
          <w:lang w:eastAsia="pl-PL"/>
        </w:rPr>
        <w:t xml:space="preserve">odpowiedzialny </w:t>
      </w:r>
      <w:r w:rsidR="0032583E" w:rsidRPr="00E326BD">
        <w:rPr>
          <w:rFonts w:ascii="Arial" w:eastAsia="Times New Roman" w:hAnsi="Arial" w:cs="Arial"/>
          <w:color w:val="000000"/>
          <w:lang w:eastAsia="pl-PL"/>
        </w:rPr>
        <w:t>za jakość</w:t>
      </w:r>
      <w:proofErr w:type="gramEnd"/>
      <w:r w:rsidR="0032583E" w:rsidRPr="00E326BD">
        <w:rPr>
          <w:rFonts w:ascii="Arial" w:eastAsia="Times New Roman" w:hAnsi="Arial" w:cs="Arial"/>
          <w:color w:val="000000"/>
          <w:lang w:eastAsia="pl-PL"/>
        </w:rPr>
        <w:t>, zgod</w:t>
      </w:r>
      <w:r w:rsidR="000E5F35">
        <w:rPr>
          <w:rFonts w:ascii="Arial" w:eastAsia="Times New Roman" w:hAnsi="Arial" w:cs="Arial"/>
          <w:color w:val="000000"/>
          <w:lang w:eastAsia="pl-PL"/>
        </w:rPr>
        <w:t>ność z warunkami technicznymi i </w:t>
      </w:r>
      <w:r w:rsidR="0032583E" w:rsidRPr="00E326BD">
        <w:rPr>
          <w:rFonts w:ascii="Arial" w:eastAsia="Times New Roman" w:hAnsi="Arial" w:cs="Arial"/>
          <w:color w:val="000000"/>
          <w:lang w:eastAsia="pl-PL"/>
        </w:rPr>
        <w:t>jakościowymi opisan</w:t>
      </w:r>
      <w:r w:rsidR="008D1B5C" w:rsidRPr="00E326BD">
        <w:rPr>
          <w:rFonts w:ascii="Arial" w:eastAsia="Times New Roman" w:hAnsi="Arial" w:cs="Arial"/>
          <w:color w:val="000000"/>
          <w:lang w:eastAsia="pl-PL"/>
        </w:rPr>
        <w:t>ymi dla przedmiotu zamówienia.</w:t>
      </w:r>
    </w:p>
    <w:p w:rsidR="00E326BD"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Wymagana jest należyta staranność przy realizacji zobowiąza</w:t>
      </w:r>
      <w:r w:rsidR="005128B8">
        <w:rPr>
          <w:rFonts w:ascii="Arial" w:eastAsia="Times New Roman" w:hAnsi="Arial" w:cs="Arial"/>
          <w:color w:val="000000"/>
          <w:lang w:eastAsia="pl-PL"/>
        </w:rPr>
        <w:t>ń umowy.</w:t>
      </w:r>
    </w:p>
    <w:p w:rsidR="00E326BD" w:rsidRDefault="0032583E" w:rsidP="00E04964">
      <w:pPr>
        <w:pStyle w:val="Akapitzlist"/>
        <w:widowControl w:val="0"/>
        <w:numPr>
          <w:ilvl w:val="1"/>
          <w:numId w:val="48"/>
        </w:numPr>
        <w:tabs>
          <w:tab w:val="left" w:pos="851"/>
        </w:tabs>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Ustalenia i decyzje dotyczące wykonywania zamówienia uzgadniane będą przez zamawiającego z ustanowion</w:t>
      </w:r>
      <w:r w:rsidR="008D1B5C" w:rsidRPr="00E326BD">
        <w:rPr>
          <w:rFonts w:ascii="Arial" w:eastAsia="Times New Roman" w:hAnsi="Arial" w:cs="Arial"/>
          <w:color w:val="000000"/>
          <w:lang w:eastAsia="pl-PL"/>
        </w:rPr>
        <w:t>ym przedstawicielem wykonawcy.</w:t>
      </w:r>
    </w:p>
    <w:p w:rsidR="00E326BD"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Określenie przez wykonawcę telef</w:t>
      </w:r>
      <w:r w:rsidR="00774305">
        <w:rPr>
          <w:rFonts w:ascii="Arial" w:eastAsia="Times New Roman" w:hAnsi="Arial" w:cs="Arial"/>
          <w:color w:val="000000"/>
          <w:lang w:eastAsia="pl-PL"/>
        </w:rPr>
        <w:t>onów kontaktowych</w:t>
      </w:r>
      <w:r w:rsidRPr="00E326BD">
        <w:rPr>
          <w:rFonts w:ascii="Arial" w:eastAsia="Times New Roman" w:hAnsi="Arial" w:cs="Arial"/>
          <w:color w:val="000000"/>
          <w:lang w:eastAsia="pl-PL"/>
        </w:rPr>
        <w:t xml:space="preserve"> oraz innych ustaleń niezbędnych dla sprawnego i ter</w:t>
      </w:r>
      <w:r w:rsidR="008D1B5C" w:rsidRPr="00E326BD">
        <w:rPr>
          <w:rFonts w:ascii="Arial" w:eastAsia="Times New Roman" w:hAnsi="Arial" w:cs="Arial"/>
          <w:color w:val="000000"/>
          <w:lang w:eastAsia="pl-PL"/>
        </w:rPr>
        <w:t>minowego wykonania zamówienia.</w:t>
      </w:r>
    </w:p>
    <w:p w:rsidR="0032583E" w:rsidRPr="0082780C"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Zamawiający nie ponosi odpowiedzialności za szkody wyrządzone przez wykonawcę podczas wyko</w:t>
      </w:r>
      <w:r w:rsidR="008D1B5C" w:rsidRPr="00E326BD">
        <w:rPr>
          <w:rFonts w:ascii="Arial" w:eastAsia="Times New Roman" w:hAnsi="Arial" w:cs="Arial"/>
          <w:color w:val="000000"/>
          <w:lang w:eastAsia="pl-PL"/>
        </w:rPr>
        <w:t xml:space="preserve">nywania przedmiotu zamówienia. </w:t>
      </w:r>
    </w:p>
    <w:p w:rsidR="00AD25B4" w:rsidRPr="00F420E9" w:rsidRDefault="0032583E" w:rsidP="00E04964">
      <w:pPr>
        <w:pStyle w:val="Akapitzlist"/>
        <w:widowControl w:val="0"/>
        <w:numPr>
          <w:ilvl w:val="0"/>
          <w:numId w:val="46"/>
        </w:numPr>
        <w:autoSpaceDE w:val="0"/>
        <w:autoSpaceDN w:val="0"/>
        <w:adjustRightInd w:val="0"/>
        <w:spacing w:after="0" w:line="240" w:lineRule="auto"/>
        <w:ind w:left="426" w:hanging="426"/>
        <w:rPr>
          <w:rFonts w:ascii="Arial" w:eastAsia="Times New Roman" w:hAnsi="Arial" w:cs="Arial"/>
          <w:color w:val="000000"/>
          <w:lang w:eastAsia="pl-PL"/>
        </w:rPr>
      </w:pPr>
      <w:r w:rsidRPr="00E326BD">
        <w:rPr>
          <w:rFonts w:ascii="Arial" w:eastAsia="Times New Roman" w:hAnsi="Arial" w:cs="Arial"/>
          <w:color w:val="000000"/>
          <w:lang w:eastAsia="pl-PL"/>
        </w:rPr>
        <w:t>Zamawiający nie wymaga złożenia przedmiotowych środk</w:t>
      </w:r>
      <w:r w:rsidRPr="00E326BD">
        <w:rPr>
          <w:rFonts w:ascii="Arial" w:eastAsia="Times New Roman" w:hAnsi="Arial" w:cs="Arial"/>
          <w:color w:val="000000"/>
          <w:highlight w:val="white"/>
          <w:lang w:eastAsia="pl-PL"/>
        </w:rPr>
        <w:t>ów dowodowych</w:t>
      </w:r>
      <w:r w:rsidR="008D1B5C" w:rsidRPr="00E326BD">
        <w:rPr>
          <w:rFonts w:ascii="Arial" w:eastAsia="Times New Roman" w:hAnsi="Arial" w:cs="Arial"/>
          <w:color w:val="000000"/>
          <w:lang w:eastAsia="pl-PL"/>
        </w:rPr>
        <w:t>.</w:t>
      </w:r>
    </w:p>
    <w:p w:rsidR="00BE1164" w:rsidRDefault="00BE1164"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IV. Termin wykonania zamówienia</w:t>
      </w:r>
      <w:r w:rsidRPr="0032583E">
        <w:rPr>
          <w:rFonts w:ascii="Arial" w:eastAsia="Times New Roman" w:hAnsi="Arial" w:cs="Arial"/>
          <w:color w:val="000000"/>
          <w:sz w:val="24"/>
          <w:szCs w:val="24"/>
          <w:lang w:eastAsia="pl-PL"/>
        </w:rPr>
        <w:t xml:space="preserve"> </w:t>
      </w:r>
    </w:p>
    <w:p w:rsidR="00E326BD" w:rsidRPr="00E273FA" w:rsidRDefault="008D1B5C"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9C1EA2">
        <w:rPr>
          <w:rFonts w:ascii="Arial" w:eastAsia="Times New Roman" w:hAnsi="Arial" w:cs="Arial"/>
          <w:color w:val="000000"/>
          <w:lang w:eastAsia="pl-PL"/>
        </w:rPr>
        <w:t>Wymagany termin wykonania (realizacji) zamówienia</w:t>
      </w:r>
      <w:r w:rsidR="00BE1164">
        <w:rPr>
          <w:rFonts w:ascii="Arial" w:eastAsia="Times New Roman" w:hAnsi="Arial" w:cs="Arial"/>
          <w:color w:val="000000"/>
          <w:lang w:eastAsia="pl-PL"/>
        </w:rPr>
        <w:t xml:space="preserve"> dla wszystkich części</w:t>
      </w:r>
      <w:r w:rsidRPr="009C1EA2">
        <w:rPr>
          <w:rFonts w:ascii="Arial" w:eastAsia="Times New Roman" w:hAnsi="Arial" w:cs="Arial"/>
          <w:color w:val="000000"/>
          <w:lang w:eastAsia="pl-PL"/>
        </w:rPr>
        <w:t xml:space="preserve">: </w:t>
      </w:r>
      <w:r w:rsidR="009C1EA2" w:rsidRPr="009C1EA2">
        <w:rPr>
          <w:rFonts w:ascii="Arial" w:eastAsia="Times New Roman" w:hAnsi="Arial" w:cs="Arial"/>
          <w:b/>
          <w:color w:val="000000"/>
          <w:lang w:eastAsia="pl-PL"/>
        </w:rPr>
        <w:t>12</w:t>
      </w:r>
      <w:r w:rsidR="00E273FA" w:rsidRPr="009C1EA2">
        <w:rPr>
          <w:rFonts w:ascii="Arial" w:eastAsia="Times New Roman" w:hAnsi="Arial" w:cs="Arial"/>
          <w:b/>
          <w:color w:val="000000"/>
          <w:lang w:eastAsia="pl-PL"/>
        </w:rPr>
        <w:t xml:space="preserve"> miesięcy od dnia </w:t>
      </w:r>
      <w:r w:rsidR="0082780C">
        <w:rPr>
          <w:rFonts w:ascii="Arial" w:eastAsia="Times New Roman" w:hAnsi="Arial" w:cs="Arial"/>
          <w:b/>
          <w:color w:val="000000"/>
          <w:lang w:eastAsia="pl-PL"/>
        </w:rPr>
        <w:t>01.01.202</w:t>
      </w:r>
      <w:r w:rsidR="007104E8">
        <w:rPr>
          <w:rFonts w:ascii="Arial" w:eastAsia="Times New Roman" w:hAnsi="Arial" w:cs="Arial"/>
          <w:b/>
          <w:color w:val="000000"/>
          <w:lang w:eastAsia="pl-PL"/>
        </w:rPr>
        <w:t>3</w:t>
      </w:r>
      <w:r w:rsidR="00BE1164">
        <w:rPr>
          <w:rFonts w:ascii="Arial" w:eastAsia="Times New Roman" w:hAnsi="Arial" w:cs="Arial"/>
          <w:b/>
          <w:color w:val="000000"/>
          <w:lang w:eastAsia="pl-PL"/>
        </w:rPr>
        <w:t xml:space="preserve"> </w:t>
      </w:r>
      <w:proofErr w:type="gramStart"/>
      <w:r w:rsidR="00BE1164">
        <w:rPr>
          <w:rFonts w:ascii="Arial" w:eastAsia="Times New Roman" w:hAnsi="Arial" w:cs="Arial"/>
          <w:b/>
          <w:color w:val="000000"/>
          <w:lang w:eastAsia="pl-PL"/>
        </w:rPr>
        <w:t>r</w:t>
      </w:r>
      <w:proofErr w:type="gramEnd"/>
      <w:r w:rsidR="00BE1164">
        <w:rPr>
          <w:rFonts w:ascii="Arial" w:eastAsia="Times New Roman" w:hAnsi="Arial" w:cs="Arial"/>
          <w:b/>
          <w:color w:val="000000"/>
          <w:lang w:eastAsia="pl-PL"/>
        </w:rPr>
        <w:t>.</w:t>
      </w:r>
    </w:p>
    <w:p w:rsidR="0032583E" w:rsidRPr="0032583E" w:rsidRDefault="008D1B5C" w:rsidP="0032583E">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w:t>
      </w:r>
    </w:p>
    <w:p w:rsidR="0032583E" w:rsidRPr="008D1B5C" w:rsidRDefault="008D1B5C"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Pr>
          <w:rFonts w:ascii="Arial" w:eastAsia="Times New Roman" w:hAnsi="Arial" w:cs="Arial"/>
          <w:b/>
          <w:bCs/>
          <w:color w:val="000000"/>
          <w:lang w:eastAsia="pl-PL"/>
        </w:rPr>
        <w:t xml:space="preserve">V. Podstawy wykluczenia </w:t>
      </w:r>
    </w:p>
    <w:p w:rsidR="0032583E" w:rsidRDefault="0032583E" w:rsidP="00E04964">
      <w:pPr>
        <w:pStyle w:val="Akapitzlist"/>
        <w:widowControl w:val="0"/>
        <w:numPr>
          <w:ilvl w:val="1"/>
          <w:numId w:val="1"/>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Z udziału w niniejszym postępowaniu wyklucza się wykonawców, którzy podlegają wykluczeniu na podstawie art. 108 ustawy Pzp.</w:t>
      </w:r>
      <w:proofErr w:type="gramStart"/>
      <w:r w:rsidR="00627E4C">
        <w:rPr>
          <w:rFonts w:ascii="Arial" w:eastAsia="Times New Roman" w:hAnsi="Arial" w:cs="Arial"/>
          <w:color w:val="000000"/>
          <w:lang w:eastAsia="pl-PL"/>
        </w:rPr>
        <w:t>ust</w:t>
      </w:r>
      <w:proofErr w:type="gramEnd"/>
      <w:r w:rsidR="00627E4C">
        <w:rPr>
          <w:rFonts w:ascii="Arial" w:eastAsia="Times New Roman" w:hAnsi="Arial" w:cs="Arial"/>
          <w:color w:val="000000"/>
          <w:lang w:eastAsia="pl-PL"/>
        </w:rPr>
        <w:t>.1</w:t>
      </w:r>
    </w:p>
    <w:p w:rsidR="00B74E38" w:rsidRPr="00B74E38" w:rsidRDefault="00B74E38" w:rsidP="00B74E38">
      <w:pPr>
        <w:pStyle w:val="Akapitzlist"/>
        <w:widowControl w:val="0"/>
        <w:numPr>
          <w:ilvl w:val="1"/>
          <w:numId w:val="1"/>
        </w:numPr>
        <w:autoSpaceDE w:val="0"/>
        <w:autoSpaceDN w:val="0"/>
        <w:adjustRightInd w:val="0"/>
        <w:spacing w:after="0" w:line="240" w:lineRule="auto"/>
        <w:ind w:left="284" w:hanging="284"/>
        <w:rPr>
          <w:rFonts w:ascii="Arial" w:eastAsia="Times New Roman" w:hAnsi="Arial" w:cs="Arial"/>
          <w:color w:val="000000"/>
          <w:lang w:eastAsia="pl-PL"/>
        </w:rPr>
      </w:pPr>
      <w:r w:rsidRPr="00B74E38">
        <w:rPr>
          <w:rFonts w:ascii="Arial" w:eastAsia="Times New Roman" w:hAnsi="Arial" w:cs="Arial"/>
          <w:color w:val="000000"/>
          <w:lang w:eastAsia="pl-PL"/>
        </w:rPr>
        <w:t>Z udziału w niniejszym postępowaniu wyklucza się także wykonawcę, który podlega wykluczeniu na podstawie art. 7 ust. 1 ustawy z dnia 13 kwietnia 2022 r. o szczególnych rozwiązaniach w zakresie przeciwdziałania wspieraniu agresji na Ukrainę oraz służących ochronie bezpieczeństwa narodowego tj.:</w:t>
      </w:r>
    </w:p>
    <w:p w:rsidR="00B74E38" w:rsidRDefault="00B74E38" w:rsidP="00B74E38">
      <w:pPr>
        <w:pStyle w:val="Akapitzlist"/>
        <w:widowControl w:val="0"/>
        <w:numPr>
          <w:ilvl w:val="0"/>
          <w:numId w:val="76"/>
        </w:numPr>
        <w:autoSpaceDE w:val="0"/>
        <w:autoSpaceDN w:val="0"/>
        <w:adjustRightInd w:val="0"/>
        <w:spacing w:after="0" w:line="240" w:lineRule="auto"/>
        <w:jc w:val="both"/>
        <w:rPr>
          <w:rFonts w:ascii="Arial" w:eastAsia="Times New Roman" w:hAnsi="Arial" w:cs="Arial"/>
          <w:color w:val="000000"/>
          <w:lang w:eastAsia="pl-PL"/>
        </w:rPr>
      </w:pPr>
      <w:proofErr w:type="gramStart"/>
      <w:r w:rsidRPr="00B74E38">
        <w:rPr>
          <w:rFonts w:ascii="Arial" w:eastAsia="Times New Roman" w:hAnsi="Arial" w:cs="Arial"/>
          <w:color w:val="000000"/>
          <w:lang w:eastAsia="pl-PL"/>
        </w:rPr>
        <w:lastRenderedPageBreak/>
        <w:t>wykonawcę</w:t>
      </w:r>
      <w:proofErr w:type="gramEnd"/>
      <w:r w:rsidRPr="00B74E38">
        <w:rPr>
          <w:rFonts w:ascii="Arial" w:eastAsia="Times New Roman" w:hAnsi="Arial" w:cs="Arial"/>
          <w:color w:val="000000"/>
          <w:lang w:eastAsia="pl-PL"/>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74E38" w:rsidRDefault="00B74E38" w:rsidP="00B74E38">
      <w:pPr>
        <w:pStyle w:val="Akapitzlist"/>
        <w:widowControl w:val="0"/>
        <w:numPr>
          <w:ilvl w:val="0"/>
          <w:numId w:val="76"/>
        </w:numPr>
        <w:autoSpaceDE w:val="0"/>
        <w:autoSpaceDN w:val="0"/>
        <w:adjustRightInd w:val="0"/>
        <w:spacing w:after="0" w:line="240" w:lineRule="auto"/>
        <w:ind w:left="1134"/>
        <w:jc w:val="both"/>
        <w:rPr>
          <w:rFonts w:ascii="Arial" w:eastAsia="Times New Roman" w:hAnsi="Arial" w:cs="Arial"/>
          <w:color w:val="000000"/>
          <w:lang w:eastAsia="pl-PL"/>
        </w:rPr>
      </w:pPr>
      <w:proofErr w:type="gramStart"/>
      <w:r w:rsidRPr="00B74E38">
        <w:rPr>
          <w:rFonts w:ascii="Arial" w:eastAsia="Times New Roman" w:hAnsi="Arial" w:cs="Arial"/>
          <w:color w:val="000000"/>
          <w:lang w:eastAsia="pl-PL"/>
        </w:rPr>
        <w:t>wykonawcę</w:t>
      </w:r>
      <w:proofErr w:type="gramEnd"/>
      <w:r w:rsidRPr="00B74E38">
        <w:rPr>
          <w:rFonts w:ascii="Arial" w:eastAsia="Times New Roman" w:hAnsi="Arial" w:cs="Arial"/>
          <w:color w:val="000000"/>
          <w:lang w:eastAsia="pl-PL"/>
        </w:rPr>
        <w:t xml:space="preserve"> oraz uczestnika konkursu, którego beneficjentem rzeczywistym w rozumieniu ustawy z dnia 1 marca 2018 r. o przeciwdziałaniu praniu pieniędzy oraz finansowaniu terroryzmu (Dz. U. </w:t>
      </w:r>
      <w:proofErr w:type="gramStart"/>
      <w:r w:rsidRPr="00B74E38">
        <w:rPr>
          <w:rFonts w:ascii="Arial" w:eastAsia="Times New Roman" w:hAnsi="Arial" w:cs="Arial"/>
          <w:color w:val="000000"/>
          <w:lang w:eastAsia="pl-PL"/>
        </w:rPr>
        <w:t>z</w:t>
      </w:r>
      <w:proofErr w:type="gramEnd"/>
      <w:r w:rsidRPr="00B74E38">
        <w:rPr>
          <w:rFonts w:ascii="Arial" w:eastAsia="Times New Roman" w:hAnsi="Arial" w:cs="Arial"/>
          <w:color w:val="000000"/>
          <w:lang w:eastAsia="pl-PL"/>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B74E38" w:rsidRPr="00B74E38" w:rsidRDefault="00B74E38" w:rsidP="00B74E38">
      <w:pPr>
        <w:pStyle w:val="Akapitzlist"/>
        <w:widowControl w:val="0"/>
        <w:numPr>
          <w:ilvl w:val="0"/>
          <w:numId w:val="76"/>
        </w:numPr>
        <w:autoSpaceDE w:val="0"/>
        <w:autoSpaceDN w:val="0"/>
        <w:adjustRightInd w:val="0"/>
        <w:spacing w:after="0" w:line="240" w:lineRule="auto"/>
        <w:ind w:left="1134"/>
        <w:jc w:val="both"/>
        <w:rPr>
          <w:rFonts w:ascii="Arial" w:eastAsia="Times New Roman" w:hAnsi="Arial" w:cs="Arial"/>
          <w:color w:val="000000"/>
          <w:lang w:eastAsia="pl-PL"/>
        </w:rPr>
      </w:pPr>
      <w:proofErr w:type="gramStart"/>
      <w:r w:rsidRPr="00B74E38">
        <w:rPr>
          <w:rFonts w:ascii="Arial" w:eastAsia="Times New Roman" w:hAnsi="Arial" w:cs="Arial"/>
          <w:color w:val="000000"/>
          <w:lang w:eastAsia="pl-PL"/>
        </w:rPr>
        <w:t>wykonawcę</w:t>
      </w:r>
      <w:proofErr w:type="gramEnd"/>
      <w:r w:rsidRPr="00B74E38">
        <w:rPr>
          <w:rFonts w:ascii="Arial" w:eastAsia="Times New Roman" w:hAnsi="Arial" w:cs="Arial"/>
          <w:color w:val="000000"/>
          <w:lang w:eastAsia="pl-PL"/>
        </w:rPr>
        <w:t xml:space="preserve"> oraz uczestnika konkursu, którego jednostką dominującą w rozumieniu art. 3 ust. 1 pkt 37 ustawy z dnia 29 września 1994 r. o rachunkowości (Dz. U. </w:t>
      </w:r>
      <w:proofErr w:type="gramStart"/>
      <w:r w:rsidRPr="00B74E38">
        <w:rPr>
          <w:rFonts w:ascii="Arial" w:eastAsia="Times New Roman" w:hAnsi="Arial" w:cs="Arial"/>
          <w:color w:val="000000"/>
          <w:lang w:eastAsia="pl-PL"/>
        </w:rPr>
        <w:t>z</w:t>
      </w:r>
      <w:proofErr w:type="gramEnd"/>
      <w:r w:rsidRPr="00B74E38">
        <w:rPr>
          <w:rFonts w:ascii="Arial" w:eastAsia="Times New Roman" w:hAnsi="Arial" w:cs="Arial"/>
          <w:color w:val="000000"/>
          <w:lang w:eastAsia="pl-PL"/>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2583E" w:rsidRDefault="00177BE5" w:rsidP="00E04964">
      <w:pPr>
        <w:pStyle w:val="Akapitzlist"/>
        <w:widowControl w:val="0"/>
        <w:numPr>
          <w:ilvl w:val="1"/>
          <w:numId w:val="1"/>
        </w:numPr>
        <w:autoSpaceDE w:val="0"/>
        <w:autoSpaceDN w:val="0"/>
        <w:adjustRightInd w:val="0"/>
        <w:spacing w:after="0" w:line="240" w:lineRule="auto"/>
        <w:ind w:left="426" w:hanging="426"/>
        <w:jc w:val="both"/>
        <w:rPr>
          <w:rFonts w:ascii="Arial" w:eastAsia="Times New Roman" w:hAnsi="Arial" w:cs="Arial"/>
          <w:color w:val="000000"/>
          <w:lang w:eastAsia="pl-PL"/>
        </w:rPr>
      </w:pPr>
      <w:r w:rsidRPr="00177BE5">
        <w:rPr>
          <w:rFonts w:ascii="Arial" w:eastAsia="Times New Roman" w:hAnsi="Arial" w:cs="Arial"/>
          <w:color w:val="000000"/>
          <w:lang w:eastAsia="pl-PL"/>
        </w:rPr>
        <w:t>Zamawiający</w:t>
      </w:r>
      <w:r>
        <w:rPr>
          <w:rFonts w:ascii="Arial" w:eastAsia="Times New Roman" w:hAnsi="Arial" w:cs="Arial"/>
          <w:color w:val="000000"/>
          <w:lang w:eastAsia="pl-PL"/>
        </w:rPr>
        <w:t xml:space="preserve"> nie przewiduje wykluczenia wykonawcy z udziału w postępowaniu na podstawie art. 109 </w:t>
      </w:r>
      <w:r w:rsidR="00A538FF">
        <w:rPr>
          <w:rFonts w:ascii="Arial" w:eastAsia="Times New Roman" w:hAnsi="Arial" w:cs="Arial"/>
          <w:color w:val="000000"/>
          <w:lang w:eastAsia="pl-PL"/>
        </w:rPr>
        <w:t xml:space="preserve">ustawy </w:t>
      </w:r>
      <w:proofErr w:type="spellStart"/>
      <w:r w:rsidR="00A538FF">
        <w:rPr>
          <w:rFonts w:ascii="Arial" w:eastAsia="Times New Roman" w:hAnsi="Arial" w:cs="Arial"/>
          <w:color w:val="000000"/>
          <w:lang w:eastAsia="pl-PL"/>
        </w:rPr>
        <w:t>Pzp</w:t>
      </w:r>
      <w:proofErr w:type="spellEnd"/>
      <w:r w:rsidR="00A538FF">
        <w:rPr>
          <w:rFonts w:ascii="Arial" w:eastAsia="Times New Roman" w:hAnsi="Arial" w:cs="Arial"/>
          <w:color w:val="000000"/>
          <w:lang w:eastAsia="pl-PL"/>
        </w:rPr>
        <w:t>.</w:t>
      </w:r>
      <w:r w:rsidR="00711339">
        <w:rPr>
          <w:rFonts w:ascii="Arial" w:eastAsia="Times New Roman" w:hAnsi="Arial" w:cs="Arial"/>
          <w:color w:val="000000"/>
          <w:lang w:eastAsia="pl-PL"/>
        </w:rPr>
        <w:t xml:space="preserve"> </w:t>
      </w:r>
      <w:proofErr w:type="gramStart"/>
      <w:r w:rsidR="00711339">
        <w:rPr>
          <w:rFonts w:ascii="Arial" w:eastAsia="Times New Roman" w:hAnsi="Arial" w:cs="Arial"/>
          <w:color w:val="000000"/>
          <w:lang w:eastAsia="pl-PL"/>
        </w:rPr>
        <w:t>z</w:t>
      </w:r>
      <w:proofErr w:type="gramEnd"/>
      <w:r w:rsidR="00711339">
        <w:rPr>
          <w:rFonts w:ascii="Arial" w:eastAsia="Times New Roman" w:hAnsi="Arial" w:cs="Arial"/>
          <w:color w:val="000000"/>
          <w:lang w:eastAsia="pl-PL"/>
        </w:rPr>
        <w:t xml:space="preserve"> wyjątkiem pkt.4.</w:t>
      </w:r>
    </w:p>
    <w:p w:rsidR="0032583E" w:rsidRPr="00B74E38" w:rsidRDefault="0032583E" w:rsidP="00B74E38">
      <w:pPr>
        <w:pStyle w:val="Akapitzlist"/>
        <w:widowControl w:val="0"/>
        <w:numPr>
          <w:ilvl w:val="1"/>
          <w:numId w:val="1"/>
        </w:numPr>
        <w:autoSpaceDE w:val="0"/>
        <w:autoSpaceDN w:val="0"/>
        <w:adjustRightInd w:val="0"/>
        <w:spacing w:after="0" w:line="240" w:lineRule="auto"/>
        <w:ind w:left="426" w:hanging="426"/>
        <w:jc w:val="both"/>
        <w:rPr>
          <w:rFonts w:ascii="Arial" w:eastAsia="Times New Roman" w:hAnsi="Arial" w:cs="Arial"/>
          <w:color w:val="000000"/>
          <w:lang w:eastAsia="pl-PL"/>
        </w:rPr>
      </w:pPr>
      <w:r w:rsidRPr="00B74E38">
        <w:rPr>
          <w:rFonts w:ascii="Arial" w:eastAsia="Times New Roman" w:hAnsi="Arial" w:cs="Arial"/>
          <w:color w:val="000000"/>
          <w:lang w:eastAsia="pl-PL"/>
        </w:rPr>
        <w:t xml:space="preserve">Wykonawca nie podlega wykluczeniu w okolicznościach określonych w art. 108 ust. 1 pkt 1, 2, 5 i 6, jeżeli udowodni zamawiającemu, że spełnił łącznie następujące przesłanki: </w:t>
      </w:r>
    </w:p>
    <w:p w:rsidR="0032583E" w:rsidRPr="003053EC" w:rsidRDefault="0032583E" w:rsidP="00E04964">
      <w:pPr>
        <w:pStyle w:val="Akapitzlist"/>
        <w:widowControl w:val="0"/>
        <w:numPr>
          <w:ilvl w:val="2"/>
          <w:numId w:val="3"/>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naprawił</w:t>
      </w:r>
      <w:proofErr w:type="gramEnd"/>
      <w:r w:rsidRPr="003053EC">
        <w:rPr>
          <w:rFonts w:ascii="Arial" w:eastAsia="Times New Roman" w:hAnsi="Arial" w:cs="Arial"/>
          <w:color w:val="000000"/>
          <w:lang w:eastAsia="pl-PL"/>
        </w:rPr>
        <w:t xml:space="preserve"> lub zobowiązał się do naprawienia szkody wyrządzonej przestępstwem, wykroczeniem lub swoim nieprawidłowym postępowaniem, w tym poprzez zadośćuczynienie pieniężne; </w:t>
      </w:r>
    </w:p>
    <w:p w:rsidR="0032583E" w:rsidRPr="003053EC" w:rsidRDefault="0032583E" w:rsidP="00E04964">
      <w:pPr>
        <w:pStyle w:val="Akapitzlist"/>
        <w:widowControl w:val="0"/>
        <w:numPr>
          <w:ilvl w:val="2"/>
          <w:numId w:val="3"/>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wyczerpująco</w:t>
      </w:r>
      <w:proofErr w:type="gramEnd"/>
      <w:r w:rsidRPr="003053EC">
        <w:rPr>
          <w:rFonts w:ascii="Arial" w:eastAsia="Times New Roman" w:hAnsi="Arial" w:cs="Arial"/>
          <w:color w:val="000000"/>
          <w:lang w:eastAsia="pl-PL"/>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 </w:t>
      </w:r>
    </w:p>
    <w:p w:rsidR="0032583E" w:rsidRPr="003053EC" w:rsidRDefault="0032583E" w:rsidP="00E04964">
      <w:pPr>
        <w:pStyle w:val="Akapitzlist"/>
        <w:widowControl w:val="0"/>
        <w:numPr>
          <w:ilvl w:val="2"/>
          <w:numId w:val="3"/>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podjął</w:t>
      </w:r>
      <w:proofErr w:type="gramEnd"/>
      <w:r w:rsidRPr="003053EC">
        <w:rPr>
          <w:rFonts w:ascii="Arial" w:eastAsia="Times New Roman" w:hAnsi="Arial" w:cs="Arial"/>
          <w:color w:val="000000"/>
          <w:lang w:eastAsia="pl-PL"/>
        </w:rPr>
        <w:t xml:space="preserve"> konkretne środki techniczne, organizacyjne i kadrowe, odpowiednie dla zapobiegania dalszym przestępstwom, wykroczeniom lub nieprawidłowemu postępowaniu, w szczególności: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zerwał</w:t>
      </w:r>
      <w:proofErr w:type="gramEnd"/>
      <w:r w:rsidRPr="003053EC">
        <w:rPr>
          <w:rFonts w:ascii="Arial" w:eastAsia="Times New Roman" w:hAnsi="Arial" w:cs="Arial"/>
          <w:color w:val="000000"/>
          <w:lang w:eastAsia="pl-PL"/>
        </w:rPr>
        <w:t xml:space="preserve"> wszelkie powiązania z osobami lub podmiotami odpowiedzialnymi za nieprawidłowe postępowanie wykonawcy,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zreorganizował</w:t>
      </w:r>
      <w:proofErr w:type="gramEnd"/>
      <w:r w:rsidRPr="003053EC">
        <w:rPr>
          <w:rFonts w:ascii="Arial" w:eastAsia="Times New Roman" w:hAnsi="Arial" w:cs="Arial"/>
          <w:color w:val="000000"/>
          <w:lang w:eastAsia="pl-PL"/>
        </w:rPr>
        <w:t xml:space="preserve"> personel,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wdrożył</w:t>
      </w:r>
      <w:proofErr w:type="gramEnd"/>
      <w:r w:rsidRPr="003053EC">
        <w:rPr>
          <w:rFonts w:ascii="Arial" w:eastAsia="Times New Roman" w:hAnsi="Arial" w:cs="Arial"/>
          <w:color w:val="000000"/>
          <w:lang w:eastAsia="pl-PL"/>
        </w:rPr>
        <w:t xml:space="preserve"> system sprawozdawczości i kontroli,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utworzył</w:t>
      </w:r>
      <w:proofErr w:type="gramEnd"/>
      <w:r w:rsidRPr="003053EC">
        <w:rPr>
          <w:rFonts w:ascii="Arial" w:eastAsia="Times New Roman" w:hAnsi="Arial" w:cs="Arial"/>
          <w:color w:val="000000"/>
          <w:lang w:eastAsia="pl-PL"/>
        </w:rPr>
        <w:t xml:space="preserve"> struktury audytu wewnętrznego do monitorowania przestrzegania przepisów, wewnętrznych regulacji lub standardów, </w:t>
      </w:r>
    </w:p>
    <w:p w:rsidR="0032583E" w:rsidRPr="00B74E38" w:rsidRDefault="0032583E" w:rsidP="00B74E38">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wprowadził</w:t>
      </w:r>
      <w:proofErr w:type="gramEnd"/>
      <w:r w:rsidRPr="003053EC">
        <w:rPr>
          <w:rFonts w:ascii="Arial" w:eastAsia="Times New Roman" w:hAnsi="Arial" w:cs="Arial"/>
          <w:color w:val="000000"/>
          <w:lang w:eastAsia="pl-PL"/>
        </w:rPr>
        <w:t xml:space="preserve"> wewnętrzne regulacje dotyczące odpowiedzialności i odszkodowań za nieprzestrzeganie przepisów, wewnętrznych regulacji lub standardów. </w:t>
      </w:r>
      <w:r w:rsidR="00B74E38" w:rsidRPr="00B74E38">
        <w:rPr>
          <w:rFonts w:ascii="Arial" w:eastAsia="Times New Roman" w:hAnsi="Arial" w:cs="Arial"/>
          <w:color w:val="000000"/>
          <w:lang w:eastAsia="pl-PL"/>
        </w:rPr>
        <w:t xml:space="preserve">4) </w:t>
      </w:r>
      <w:r w:rsidRPr="00B74E38">
        <w:rPr>
          <w:rFonts w:ascii="Arial" w:eastAsia="Times New Roman" w:hAnsi="Arial" w:cs="Arial"/>
          <w:color w:val="000000"/>
          <w:lang w:eastAsia="pl-PL"/>
        </w:rPr>
        <w:t xml:space="preserve">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w:t>
      </w:r>
      <w:r w:rsidR="003053EC" w:rsidRPr="00B74E38">
        <w:rPr>
          <w:rFonts w:ascii="Arial" w:eastAsia="Times New Roman" w:hAnsi="Arial" w:cs="Arial"/>
          <w:color w:val="000000"/>
          <w:lang w:eastAsia="pl-PL"/>
        </w:rPr>
        <w:t>zamawiający wyklucza wykonawcę.</w:t>
      </w:r>
    </w:p>
    <w:p w:rsidR="0032583E" w:rsidRPr="00B74E38" w:rsidRDefault="00B74E38" w:rsidP="00B74E38">
      <w:pPr>
        <w:widowControl w:val="0"/>
        <w:autoSpaceDE w:val="0"/>
        <w:autoSpaceDN w:val="0"/>
        <w:adjustRightInd w:val="0"/>
        <w:spacing w:after="0" w:line="240" w:lineRule="auto"/>
        <w:ind w:left="1080" w:hanging="1080"/>
        <w:jc w:val="both"/>
        <w:rPr>
          <w:rFonts w:ascii="Arial" w:eastAsia="Times New Roman" w:hAnsi="Arial" w:cs="Arial"/>
          <w:color w:val="000000"/>
          <w:lang w:eastAsia="pl-PL"/>
        </w:rPr>
      </w:pPr>
      <w:r>
        <w:rPr>
          <w:rFonts w:ascii="Arial" w:eastAsia="Times New Roman" w:hAnsi="Arial" w:cs="Arial"/>
          <w:color w:val="000000"/>
          <w:lang w:eastAsia="pl-PL"/>
        </w:rPr>
        <w:t xml:space="preserve">5. </w:t>
      </w:r>
      <w:r w:rsidR="0032583E" w:rsidRPr="00B74E38">
        <w:rPr>
          <w:rFonts w:ascii="Arial" w:eastAsia="Times New Roman" w:hAnsi="Arial" w:cs="Arial"/>
          <w:color w:val="000000"/>
          <w:lang w:eastAsia="pl-PL"/>
        </w:rPr>
        <w:t>Zamawiający może wykluczyć Wykonawcę na każdym etapie postępowania o udzielenie zamówienia.</w:t>
      </w:r>
    </w:p>
    <w:p w:rsidR="0032583E" w:rsidRPr="00B74E38" w:rsidRDefault="00B74E38" w:rsidP="00B74E38">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6. </w:t>
      </w:r>
      <w:r w:rsidR="0032583E" w:rsidRPr="00B74E38">
        <w:rPr>
          <w:rFonts w:ascii="Arial" w:eastAsia="Times New Roman" w:hAnsi="Arial" w:cs="Arial"/>
          <w:color w:val="000000"/>
          <w:lang w:eastAsia="pl-PL"/>
        </w:rPr>
        <w:t>Zamawiający odrzuca ofertę, jeżeli:</w:t>
      </w:r>
    </w:p>
    <w:p w:rsidR="0032583E" w:rsidRDefault="0032583E" w:rsidP="00E04964">
      <w:pPr>
        <w:pStyle w:val="Akapitzlist"/>
        <w:widowControl w:val="0"/>
        <w:numPr>
          <w:ilvl w:val="2"/>
          <w:numId w:val="6"/>
        </w:numPr>
        <w:autoSpaceDE w:val="0"/>
        <w:autoSpaceDN w:val="0"/>
        <w:adjustRightInd w:val="0"/>
        <w:spacing w:after="0" w:line="240" w:lineRule="auto"/>
        <w:ind w:left="851" w:hanging="431"/>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została</w:t>
      </w:r>
      <w:proofErr w:type="gramEnd"/>
      <w:r w:rsidRPr="003053EC">
        <w:rPr>
          <w:rFonts w:ascii="Arial" w:eastAsia="Times New Roman" w:hAnsi="Arial" w:cs="Arial"/>
          <w:color w:val="000000"/>
          <w:lang w:eastAsia="pl-PL"/>
        </w:rPr>
        <w:t xml:space="preserve"> złożona po terminie składania ofert; </w:t>
      </w:r>
    </w:p>
    <w:p w:rsidR="0032583E" w:rsidRPr="003053EC" w:rsidRDefault="0032583E" w:rsidP="00E04964">
      <w:pPr>
        <w:pStyle w:val="Akapitzlist"/>
        <w:widowControl w:val="0"/>
        <w:numPr>
          <w:ilvl w:val="2"/>
          <w:numId w:val="6"/>
        </w:numPr>
        <w:autoSpaceDE w:val="0"/>
        <w:autoSpaceDN w:val="0"/>
        <w:adjustRightInd w:val="0"/>
        <w:spacing w:after="0" w:line="240" w:lineRule="auto"/>
        <w:ind w:left="851" w:hanging="431"/>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została</w:t>
      </w:r>
      <w:proofErr w:type="gramEnd"/>
      <w:r w:rsidRPr="003053EC">
        <w:rPr>
          <w:rFonts w:ascii="Arial" w:eastAsia="Times New Roman" w:hAnsi="Arial" w:cs="Arial"/>
          <w:color w:val="000000"/>
          <w:lang w:eastAsia="pl-PL"/>
        </w:rPr>
        <w:t xml:space="preserve"> złożona przez wykonawcę: </w:t>
      </w:r>
    </w:p>
    <w:p w:rsidR="0032583E" w:rsidRPr="003053EC" w:rsidRDefault="0032583E" w:rsidP="00E04964">
      <w:pPr>
        <w:pStyle w:val="Akapitzlist"/>
        <w:widowControl w:val="0"/>
        <w:numPr>
          <w:ilvl w:val="1"/>
          <w:numId w:val="7"/>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podlegającego</w:t>
      </w:r>
      <w:proofErr w:type="gramEnd"/>
      <w:r w:rsidRPr="003053EC">
        <w:rPr>
          <w:rFonts w:ascii="Arial" w:eastAsia="Times New Roman" w:hAnsi="Arial" w:cs="Arial"/>
          <w:color w:val="000000"/>
          <w:lang w:eastAsia="pl-PL"/>
        </w:rPr>
        <w:t xml:space="preserve"> wykluczeniu z postępowania lub </w:t>
      </w:r>
    </w:p>
    <w:p w:rsidR="0032583E" w:rsidRPr="003053EC" w:rsidRDefault="0032583E" w:rsidP="00E04964">
      <w:pPr>
        <w:pStyle w:val="Akapitzlist"/>
        <w:widowControl w:val="0"/>
        <w:numPr>
          <w:ilvl w:val="1"/>
          <w:numId w:val="7"/>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niespełniającego</w:t>
      </w:r>
      <w:proofErr w:type="gramEnd"/>
      <w:r w:rsidRPr="003053EC">
        <w:rPr>
          <w:rFonts w:ascii="Arial" w:eastAsia="Times New Roman" w:hAnsi="Arial" w:cs="Arial"/>
          <w:color w:val="000000"/>
          <w:lang w:eastAsia="pl-PL"/>
        </w:rPr>
        <w:t xml:space="preserve"> warunków udziału w postępowaniu, lub </w:t>
      </w:r>
    </w:p>
    <w:p w:rsidR="0032583E" w:rsidRPr="003053EC" w:rsidRDefault="0032583E" w:rsidP="00E04964">
      <w:pPr>
        <w:pStyle w:val="Akapitzlist"/>
        <w:widowControl w:val="0"/>
        <w:numPr>
          <w:ilvl w:val="1"/>
          <w:numId w:val="7"/>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który</w:t>
      </w:r>
      <w:proofErr w:type="gramEnd"/>
      <w:r w:rsidRPr="003053EC">
        <w:rPr>
          <w:rFonts w:ascii="Arial" w:eastAsia="Times New Roman" w:hAnsi="Arial" w:cs="Arial"/>
          <w:color w:val="000000"/>
          <w:lang w:eastAsia="pl-PL"/>
        </w:rPr>
        <w:t xml:space="preserve"> nie złożył w przewidzianym terminie oświadczenia, o</w:t>
      </w:r>
      <w:r w:rsidR="005128B8">
        <w:rPr>
          <w:rFonts w:ascii="Arial" w:eastAsia="Times New Roman" w:hAnsi="Arial" w:cs="Arial"/>
          <w:color w:val="000000"/>
          <w:lang w:eastAsia="pl-PL"/>
        </w:rPr>
        <w:t xml:space="preserve"> którym mowa w art. 125 ust. 1 </w:t>
      </w:r>
      <w:r w:rsidRPr="003053EC">
        <w:rPr>
          <w:rFonts w:ascii="Arial" w:eastAsia="Times New Roman" w:hAnsi="Arial" w:cs="Arial"/>
          <w:color w:val="000000"/>
          <w:lang w:eastAsia="pl-PL"/>
        </w:rPr>
        <w:t>pot</w:t>
      </w:r>
      <w:r w:rsidR="005128B8">
        <w:rPr>
          <w:rFonts w:ascii="Arial" w:eastAsia="Times New Roman" w:hAnsi="Arial" w:cs="Arial"/>
          <w:color w:val="000000"/>
          <w:lang w:eastAsia="pl-PL"/>
        </w:rPr>
        <w:t>wierdzającego</w:t>
      </w:r>
      <w:r w:rsidRPr="003053EC">
        <w:rPr>
          <w:rFonts w:ascii="Arial" w:eastAsia="Times New Roman" w:hAnsi="Arial" w:cs="Arial"/>
          <w:color w:val="000000"/>
          <w:lang w:eastAsia="pl-PL"/>
        </w:rPr>
        <w:t xml:space="preserve"> brak podstaw wykluczenia lub spełnianie warunków udziału w postępowaniu, lub innych dokumentów lub oświadczeń;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lastRenderedPageBreak/>
        <w:t>jest</w:t>
      </w:r>
      <w:proofErr w:type="gramEnd"/>
      <w:r w:rsidRPr="003053EC">
        <w:rPr>
          <w:rFonts w:ascii="Arial" w:eastAsia="Times New Roman" w:hAnsi="Arial" w:cs="Arial"/>
          <w:color w:val="000000"/>
          <w:lang w:eastAsia="pl-PL"/>
        </w:rPr>
        <w:t xml:space="preserve"> niezgodna z przepisami ustawy;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jest</w:t>
      </w:r>
      <w:proofErr w:type="gramEnd"/>
      <w:r w:rsidRPr="003053EC">
        <w:rPr>
          <w:rFonts w:ascii="Arial" w:eastAsia="Times New Roman" w:hAnsi="Arial" w:cs="Arial"/>
          <w:color w:val="000000"/>
          <w:lang w:eastAsia="pl-PL"/>
        </w:rPr>
        <w:t xml:space="preserve"> nieważna na podstawie odrębnych przepisów;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jej</w:t>
      </w:r>
      <w:proofErr w:type="gramEnd"/>
      <w:r w:rsidRPr="003053EC">
        <w:rPr>
          <w:rFonts w:ascii="Arial" w:eastAsia="Times New Roman" w:hAnsi="Arial" w:cs="Arial"/>
          <w:color w:val="000000"/>
          <w:lang w:eastAsia="pl-PL"/>
        </w:rPr>
        <w:t xml:space="preserve"> treść jest niezgodna z warunkami zamówienia;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nie</w:t>
      </w:r>
      <w:proofErr w:type="gramEnd"/>
      <w:r w:rsidRPr="003053EC">
        <w:rPr>
          <w:rFonts w:ascii="Arial" w:eastAsia="Times New Roman" w:hAnsi="Arial" w:cs="Arial"/>
          <w:color w:val="000000"/>
          <w:lang w:eastAsia="pl-PL"/>
        </w:rPr>
        <w:t xml:space="preserve"> została sporządzona lub przekazana w sposób zgodny z wymaganiami technicznymi oraz organizacyjnymi sporządzania lub przekazywania ofert przy użyciu środków komunikacji elektronicznej określonymi przez zamawiającego; </w:t>
      </w:r>
    </w:p>
    <w:p w:rsidR="0032583E" w:rsidRPr="003053EC"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została</w:t>
      </w:r>
      <w:proofErr w:type="gramEnd"/>
      <w:r w:rsidRPr="003053EC">
        <w:rPr>
          <w:rFonts w:ascii="Arial" w:eastAsia="Times New Roman" w:hAnsi="Arial" w:cs="Arial"/>
          <w:color w:val="000000"/>
          <w:lang w:eastAsia="pl-PL"/>
        </w:rPr>
        <w:t xml:space="preserve"> złożona w warunkach czynu nieuczciwej konkurencji w rozumieniu ustawy z dnia 16 kwietnia 1993 r. o zwalczaniu nieuczciwej konkurencji; </w:t>
      </w:r>
    </w:p>
    <w:p w:rsidR="003053EC"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zawiera</w:t>
      </w:r>
      <w:proofErr w:type="gramEnd"/>
      <w:r w:rsidRPr="003053EC">
        <w:rPr>
          <w:rFonts w:ascii="Arial" w:eastAsia="Times New Roman" w:hAnsi="Arial" w:cs="Arial"/>
          <w:color w:val="000000"/>
          <w:lang w:eastAsia="pl-PL"/>
        </w:rPr>
        <w:t xml:space="preserve"> rażąco niską cenę lub koszt w stosunku do przedmiotu zamówienia;</w:t>
      </w:r>
    </w:p>
    <w:p w:rsidR="0032583E"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zawiera</w:t>
      </w:r>
      <w:proofErr w:type="gramEnd"/>
      <w:r w:rsidRPr="003053EC">
        <w:rPr>
          <w:rFonts w:ascii="Arial" w:eastAsia="Times New Roman" w:hAnsi="Arial" w:cs="Arial"/>
          <w:color w:val="000000"/>
          <w:lang w:eastAsia="pl-PL"/>
        </w:rPr>
        <w:t xml:space="preserve"> błędy w obliczeniu ceny lub kosztu; </w:t>
      </w:r>
    </w:p>
    <w:p w:rsidR="0032583E"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wykonawca</w:t>
      </w:r>
      <w:proofErr w:type="gramEnd"/>
      <w:r w:rsidRPr="003053EC">
        <w:rPr>
          <w:rFonts w:ascii="Arial" w:eastAsia="Times New Roman" w:hAnsi="Arial" w:cs="Arial"/>
          <w:color w:val="000000"/>
          <w:lang w:eastAsia="pl-PL"/>
        </w:rPr>
        <w:t xml:space="preserve"> w wyznaczonym terminie zakwestionował poprawienie omyłki, o której mowa w art. 223 ust. 2 pkt 3; </w:t>
      </w:r>
    </w:p>
    <w:p w:rsidR="0032583E" w:rsidRDefault="003053EC"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Pr>
          <w:rFonts w:ascii="Arial" w:eastAsia="Times New Roman" w:hAnsi="Arial" w:cs="Arial"/>
          <w:color w:val="000000"/>
          <w:lang w:eastAsia="pl-PL"/>
        </w:rPr>
        <w:t>w</w:t>
      </w:r>
      <w:r w:rsidR="0032583E" w:rsidRPr="003053EC">
        <w:rPr>
          <w:rFonts w:ascii="Arial" w:eastAsia="Times New Roman" w:hAnsi="Arial" w:cs="Arial"/>
          <w:color w:val="000000"/>
          <w:lang w:eastAsia="pl-PL"/>
        </w:rPr>
        <w:t>ykonawca</w:t>
      </w:r>
      <w:proofErr w:type="gramEnd"/>
      <w:r w:rsidR="0032583E" w:rsidRPr="003053EC">
        <w:rPr>
          <w:rFonts w:ascii="Arial" w:eastAsia="Times New Roman" w:hAnsi="Arial" w:cs="Arial"/>
          <w:color w:val="000000"/>
          <w:lang w:eastAsia="pl-PL"/>
        </w:rPr>
        <w:t xml:space="preserve"> nie wyraził pisemnej zgody na przedłużenie terminu związania ofertą; </w:t>
      </w:r>
    </w:p>
    <w:p w:rsidR="003053EC" w:rsidRPr="002E006A"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wykonawca</w:t>
      </w:r>
      <w:proofErr w:type="gramEnd"/>
      <w:r w:rsidRPr="003053EC">
        <w:rPr>
          <w:rFonts w:ascii="Arial" w:eastAsia="Times New Roman" w:hAnsi="Arial" w:cs="Arial"/>
          <w:color w:val="000000"/>
          <w:lang w:eastAsia="pl-PL"/>
        </w:rPr>
        <w:t xml:space="preserve"> nie wyraził pisemnej zgody na wybór jego oferty po upływie terminu związania ofertą; </w:t>
      </w:r>
    </w:p>
    <w:p w:rsidR="0032583E"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jej</w:t>
      </w:r>
      <w:proofErr w:type="gramEnd"/>
      <w:r w:rsidRPr="003053EC">
        <w:rPr>
          <w:rFonts w:ascii="Arial" w:eastAsia="Times New Roman" w:hAnsi="Arial" w:cs="Arial"/>
          <w:color w:val="000000"/>
          <w:lang w:eastAsia="pl-PL"/>
        </w:rPr>
        <w:t xml:space="preserve"> przyjęcie naruszałoby bezpieczeństwo publiczne lub istotny interes bezpieczeństwa państwa, a tego bezpieczeństwa lub interesu nie można zagwarantować w inny sposób;</w:t>
      </w:r>
    </w:p>
    <w:p w:rsidR="0032583E" w:rsidRPr="003053EC"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obejmuje</w:t>
      </w:r>
      <w:proofErr w:type="gramEnd"/>
      <w:r w:rsidRPr="003053EC">
        <w:rPr>
          <w:rFonts w:ascii="Arial" w:eastAsia="Times New Roman" w:hAnsi="Arial" w:cs="Arial"/>
          <w:color w:val="000000"/>
          <w:lang w:eastAsia="pl-PL"/>
        </w:rPr>
        <w:t xml:space="preserve"> ona urządzenia informatyczne lub oprogramowanie wskazane w rekomendacji, o której mowa w art. 33 ust. 4 ustawy z dnia 5 lipca 2018 r. o krajowym systemie </w:t>
      </w:r>
      <w:proofErr w:type="spellStart"/>
      <w:r w:rsidRPr="003053EC">
        <w:rPr>
          <w:rFonts w:ascii="Arial" w:eastAsia="Times New Roman" w:hAnsi="Arial" w:cs="Arial"/>
          <w:color w:val="000000"/>
          <w:lang w:eastAsia="pl-PL"/>
        </w:rPr>
        <w:t>cyberbezpieczeństwa</w:t>
      </w:r>
      <w:proofErr w:type="spellEnd"/>
      <w:r w:rsidRPr="003053EC">
        <w:rPr>
          <w:rFonts w:ascii="Arial" w:eastAsia="Times New Roman" w:hAnsi="Arial" w:cs="Arial"/>
          <w:color w:val="000000"/>
          <w:lang w:eastAsia="pl-PL"/>
        </w:rPr>
        <w:t xml:space="preserve"> (Dz. U. </w:t>
      </w:r>
      <w:proofErr w:type="gramStart"/>
      <w:r w:rsidRPr="003053EC">
        <w:rPr>
          <w:rFonts w:ascii="Arial" w:eastAsia="Times New Roman" w:hAnsi="Arial" w:cs="Arial"/>
          <w:color w:val="000000"/>
          <w:lang w:eastAsia="pl-PL"/>
        </w:rPr>
        <w:t>poz</w:t>
      </w:r>
      <w:proofErr w:type="gramEnd"/>
      <w:r w:rsidRPr="003053EC">
        <w:rPr>
          <w:rFonts w:ascii="Arial" w:eastAsia="Times New Roman" w:hAnsi="Arial" w:cs="Arial"/>
          <w:color w:val="000000"/>
          <w:lang w:eastAsia="pl-PL"/>
        </w:rPr>
        <w:t>. 1560), stwierdzającej ich negatywny wpływ na bezpieczeństwo public</w:t>
      </w:r>
      <w:r w:rsidR="003053EC">
        <w:rPr>
          <w:rFonts w:ascii="Arial" w:eastAsia="Times New Roman" w:hAnsi="Arial" w:cs="Arial"/>
          <w:color w:val="000000"/>
          <w:lang w:eastAsia="pl-PL"/>
        </w:rPr>
        <w:t>zne lub bezpieczeństwo narodowe.</w:t>
      </w:r>
      <w:r w:rsidRPr="003053EC">
        <w:rPr>
          <w:rFonts w:ascii="Arial" w:eastAsia="Times New Roman" w:hAnsi="Arial" w:cs="Arial"/>
          <w:color w:val="000000"/>
          <w:lang w:eastAsia="pl-PL"/>
        </w:rPr>
        <w:t xml:space="preserve"> </w:t>
      </w:r>
    </w:p>
    <w:p w:rsidR="0032583E" w:rsidRPr="003053EC" w:rsidRDefault="0032583E" w:rsidP="00E04964">
      <w:pPr>
        <w:pStyle w:val="Akapitzlist"/>
        <w:widowControl w:val="0"/>
        <w:numPr>
          <w:ilvl w:val="0"/>
          <w:numId w:val="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Ocena spełnienia warunków udziału w postępowaniu oraz niepodleganie wykluczeniu dokonywana będzie w oparciu o złożone przez wykonawcę w niniejszym postępowaniu oświadcze</w:t>
      </w:r>
      <w:r w:rsidR="003053EC" w:rsidRPr="003053EC">
        <w:rPr>
          <w:rFonts w:ascii="Arial" w:eastAsia="Times New Roman" w:hAnsi="Arial" w:cs="Arial"/>
          <w:color w:val="000000"/>
          <w:lang w:eastAsia="pl-PL"/>
        </w:rPr>
        <w:t>nia oraz dokumenty.</w:t>
      </w:r>
    </w:p>
    <w:p w:rsidR="0032583E" w:rsidRPr="005128B8" w:rsidRDefault="0032583E" w:rsidP="0032583E">
      <w:pPr>
        <w:pStyle w:val="Akapitzlist"/>
        <w:widowControl w:val="0"/>
        <w:numPr>
          <w:ilvl w:val="0"/>
          <w:numId w:val="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Ocena ofert w zakresie poszczególnych zadań będzie niezależna od siebie. Odrzucenie oferty Wykonawcy w zakresie jednego zadania nie powoduje automatycznie odrzucenia jego oferty w zakresie innego zadania.</w:t>
      </w:r>
    </w:p>
    <w:p w:rsidR="0032583E" w:rsidRPr="003053EC"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VI. Warunki udziału w pos</w:t>
      </w:r>
      <w:r w:rsidR="003053EC">
        <w:rPr>
          <w:rFonts w:ascii="Arial" w:eastAsia="Times New Roman" w:hAnsi="Arial" w:cs="Arial"/>
          <w:b/>
          <w:bCs/>
          <w:color w:val="000000"/>
          <w:lang w:eastAsia="pl-PL"/>
        </w:rPr>
        <w:t>tępowaniu</w:t>
      </w:r>
    </w:p>
    <w:p w:rsidR="0032583E" w:rsidRPr="003053EC" w:rsidRDefault="0032583E" w:rsidP="00E04964">
      <w:pPr>
        <w:pStyle w:val="Akapitzlist"/>
        <w:widowControl w:val="0"/>
        <w:numPr>
          <w:ilvl w:val="1"/>
          <w:numId w:val="1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O udzielenie niniejszego zamówienia mogą ubiegać się wykonawcy, którzy:</w:t>
      </w:r>
    </w:p>
    <w:p w:rsidR="0032583E" w:rsidRPr="003053EC" w:rsidRDefault="0032583E" w:rsidP="00E04964">
      <w:pPr>
        <w:pStyle w:val="Akapitzlist"/>
        <w:widowControl w:val="0"/>
        <w:numPr>
          <w:ilvl w:val="2"/>
          <w:numId w:val="11"/>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nie</w:t>
      </w:r>
      <w:proofErr w:type="gramEnd"/>
      <w:r w:rsidRPr="003053EC">
        <w:rPr>
          <w:rFonts w:ascii="Arial" w:eastAsia="Times New Roman" w:hAnsi="Arial" w:cs="Arial"/>
          <w:color w:val="000000"/>
          <w:lang w:eastAsia="pl-PL"/>
        </w:rPr>
        <w:t xml:space="preserve"> podlegają wykluczeniu; </w:t>
      </w:r>
    </w:p>
    <w:p w:rsidR="0032583E" w:rsidRPr="003053EC" w:rsidRDefault="0032583E" w:rsidP="00E04964">
      <w:pPr>
        <w:pStyle w:val="Akapitzlist"/>
        <w:widowControl w:val="0"/>
        <w:numPr>
          <w:ilvl w:val="2"/>
          <w:numId w:val="11"/>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spełniają</w:t>
      </w:r>
      <w:proofErr w:type="gramEnd"/>
      <w:r w:rsidRPr="003053EC">
        <w:rPr>
          <w:rFonts w:ascii="Arial" w:eastAsia="Times New Roman" w:hAnsi="Arial" w:cs="Arial"/>
          <w:color w:val="000000"/>
          <w:lang w:eastAsia="pl-PL"/>
        </w:rPr>
        <w:t xml:space="preserve"> warunki udziału w postępowaniu, określone w ogłoszeniu o zamówieniu oraz niniejszej specyfikacji warunków zamówienia.</w:t>
      </w:r>
    </w:p>
    <w:p w:rsidR="0032583E" w:rsidRPr="003053EC" w:rsidRDefault="0032583E" w:rsidP="00E04964">
      <w:pPr>
        <w:pStyle w:val="Akapitzlist"/>
        <w:widowControl w:val="0"/>
        <w:numPr>
          <w:ilvl w:val="1"/>
          <w:numId w:val="1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Warunki udziału w postępowaniu dotyczą:</w:t>
      </w:r>
    </w:p>
    <w:p w:rsidR="0032583E" w:rsidRPr="003053EC" w:rsidRDefault="0032583E" w:rsidP="00E04964">
      <w:pPr>
        <w:pStyle w:val="Akapitzlist"/>
        <w:widowControl w:val="0"/>
        <w:numPr>
          <w:ilvl w:val="1"/>
          <w:numId w:val="12"/>
        </w:numPr>
        <w:tabs>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zdolności</w:t>
      </w:r>
      <w:proofErr w:type="gramEnd"/>
      <w:r w:rsidRPr="003053EC">
        <w:rPr>
          <w:rFonts w:ascii="Arial" w:eastAsia="Times New Roman" w:hAnsi="Arial" w:cs="Arial"/>
          <w:color w:val="000000"/>
          <w:lang w:eastAsia="pl-PL"/>
        </w:rPr>
        <w:t xml:space="preserve"> do występowania w obrocie gospodarczym,</w:t>
      </w:r>
    </w:p>
    <w:p w:rsidR="005107FE" w:rsidRPr="005107FE"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32583E" w:rsidRPr="003053EC"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color w:val="000000"/>
          <w:highlight w:val="white"/>
          <w:lang w:eastAsia="pl-PL"/>
        </w:rPr>
      </w:pPr>
      <w:r w:rsidRPr="005107FE">
        <w:rPr>
          <w:rFonts w:ascii="Arial" w:eastAsia="Times New Roman" w:hAnsi="Arial" w:cs="Arial"/>
          <w:color w:val="000000"/>
          <w:lang w:eastAsia="pl-PL"/>
        </w:rPr>
        <w:t>Zamawiający nie wyznacza szczegółowego warunku w tym zakresie.</w:t>
      </w:r>
    </w:p>
    <w:p w:rsidR="0032583E" w:rsidRPr="003053EC" w:rsidRDefault="0032583E" w:rsidP="00E04964">
      <w:pPr>
        <w:pStyle w:val="Akapitzlist"/>
        <w:widowControl w:val="0"/>
        <w:numPr>
          <w:ilvl w:val="1"/>
          <w:numId w:val="12"/>
        </w:numPr>
        <w:tabs>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uprawnień</w:t>
      </w:r>
      <w:proofErr w:type="gramEnd"/>
      <w:r w:rsidRPr="003053EC">
        <w:rPr>
          <w:rFonts w:ascii="Arial" w:eastAsia="Times New Roman" w:hAnsi="Arial" w:cs="Arial"/>
          <w:color w:val="000000"/>
          <w:lang w:eastAsia="pl-PL"/>
        </w:rPr>
        <w:t xml:space="preserve"> do prowadzenia określonej działalności gospodarczej lub zawodowej,</w:t>
      </w:r>
    </w:p>
    <w:p w:rsidR="005107FE" w:rsidRPr="005107FE"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32583E" w:rsidRPr="003053EC"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color w:val="000000"/>
          <w:highlight w:val="white"/>
          <w:lang w:eastAsia="pl-PL"/>
        </w:rPr>
      </w:pPr>
      <w:r w:rsidRPr="005107FE">
        <w:rPr>
          <w:rFonts w:ascii="Arial" w:eastAsia="Times New Roman" w:hAnsi="Arial" w:cs="Arial"/>
          <w:color w:val="000000"/>
          <w:lang w:eastAsia="pl-PL"/>
        </w:rPr>
        <w:t>Zamawiający nie wyznacza szczegółowego warunku w tym zakresie.</w:t>
      </w:r>
    </w:p>
    <w:p w:rsidR="0032583E" w:rsidRPr="003053EC" w:rsidRDefault="0032583E" w:rsidP="00E04964">
      <w:pPr>
        <w:pStyle w:val="Akapitzlist"/>
        <w:widowControl w:val="0"/>
        <w:numPr>
          <w:ilvl w:val="1"/>
          <w:numId w:val="12"/>
        </w:numPr>
        <w:tabs>
          <w:tab w:val="left" w:pos="360"/>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sytuacji</w:t>
      </w:r>
      <w:proofErr w:type="gramEnd"/>
      <w:r w:rsidRPr="003053EC">
        <w:rPr>
          <w:rFonts w:ascii="Arial" w:eastAsia="Times New Roman" w:hAnsi="Arial" w:cs="Arial"/>
          <w:color w:val="000000"/>
          <w:lang w:eastAsia="pl-PL"/>
        </w:rPr>
        <w:t xml:space="preserve"> ekonomicznej lub finansowej,</w:t>
      </w:r>
    </w:p>
    <w:p w:rsidR="005107FE" w:rsidRPr="005107FE"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32583E" w:rsidRPr="003053EC"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color w:val="000000"/>
          <w:highlight w:val="white"/>
          <w:lang w:eastAsia="pl-PL"/>
        </w:rPr>
      </w:pPr>
      <w:r w:rsidRPr="005107FE">
        <w:rPr>
          <w:rFonts w:ascii="Arial" w:eastAsia="Times New Roman" w:hAnsi="Arial" w:cs="Arial"/>
          <w:color w:val="000000"/>
          <w:lang w:eastAsia="pl-PL"/>
        </w:rPr>
        <w:t>Zamawiający nie wyznacza szczegółowego warunku w tym zakresie.</w:t>
      </w:r>
    </w:p>
    <w:p w:rsidR="0032583E" w:rsidRPr="003053EC" w:rsidRDefault="0032583E" w:rsidP="00E04964">
      <w:pPr>
        <w:pStyle w:val="Akapitzlist"/>
        <w:widowControl w:val="0"/>
        <w:numPr>
          <w:ilvl w:val="1"/>
          <w:numId w:val="12"/>
        </w:numPr>
        <w:tabs>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053EC">
        <w:rPr>
          <w:rFonts w:ascii="Arial" w:eastAsia="Times New Roman" w:hAnsi="Arial" w:cs="Arial"/>
          <w:color w:val="000000"/>
          <w:lang w:eastAsia="pl-PL"/>
        </w:rPr>
        <w:t>zdolności</w:t>
      </w:r>
      <w:proofErr w:type="gramEnd"/>
      <w:r w:rsidRPr="003053EC">
        <w:rPr>
          <w:rFonts w:ascii="Arial" w:eastAsia="Times New Roman" w:hAnsi="Arial" w:cs="Arial"/>
          <w:color w:val="000000"/>
          <w:lang w:eastAsia="pl-PL"/>
        </w:rPr>
        <w:t xml:space="preserve"> technicznej lub zawodowej,</w:t>
      </w:r>
    </w:p>
    <w:p w:rsidR="00A538FF" w:rsidRPr="005107FE" w:rsidRDefault="00A538FF" w:rsidP="00A538FF">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5C0ED2" w:rsidRDefault="00A538FF" w:rsidP="00D74608">
      <w:pPr>
        <w:widowControl w:val="0"/>
        <w:autoSpaceDE w:val="0"/>
        <w:autoSpaceDN w:val="0"/>
        <w:adjustRightInd w:val="0"/>
        <w:spacing w:after="0" w:line="240" w:lineRule="auto"/>
        <w:ind w:left="851"/>
        <w:jc w:val="both"/>
        <w:rPr>
          <w:rFonts w:ascii="Arial" w:eastAsia="Times New Roman" w:hAnsi="Arial" w:cs="Arial"/>
          <w:color w:val="000000"/>
          <w:lang w:eastAsia="pl-PL"/>
        </w:rPr>
      </w:pPr>
      <w:r w:rsidRPr="00A538FF">
        <w:rPr>
          <w:rFonts w:ascii="Arial" w:eastAsia="Times New Roman" w:hAnsi="Arial" w:cs="Arial"/>
          <w:color w:val="000000"/>
          <w:lang w:eastAsia="pl-PL"/>
        </w:rPr>
        <w:t>Zamawiający nie wyznacza szczegółowego warunku w tym zakresie.</w:t>
      </w:r>
    </w:p>
    <w:p w:rsidR="001D59BE" w:rsidRPr="001D59BE" w:rsidRDefault="001D59BE" w:rsidP="001D59BE">
      <w:pPr>
        <w:pStyle w:val="Akapitzlist"/>
        <w:widowControl w:val="0"/>
        <w:numPr>
          <w:ilvl w:val="0"/>
          <w:numId w:val="75"/>
        </w:numPr>
        <w:autoSpaceDE w:val="0"/>
        <w:autoSpaceDN w:val="0"/>
        <w:adjustRightInd w:val="0"/>
        <w:spacing w:after="0" w:line="240" w:lineRule="auto"/>
        <w:ind w:left="426" w:hanging="426"/>
        <w:jc w:val="both"/>
        <w:rPr>
          <w:rFonts w:ascii="Arial" w:eastAsia="Times New Roman" w:hAnsi="Arial" w:cs="Arial"/>
          <w:color w:val="000000"/>
          <w:lang w:eastAsia="pl-PL"/>
        </w:rPr>
      </w:pPr>
      <w:r w:rsidRPr="001D59BE">
        <w:rPr>
          <w:rFonts w:ascii="Arial" w:eastAsia="Times New Roman" w:hAnsi="Arial" w:cs="Arial"/>
          <w:color w:val="000000"/>
          <w:lang w:eastAsia="pl-PL"/>
        </w:rPr>
        <w:t>Postanowienia dotyczące Podmiotów udostępniających zasoby</w:t>
      </w:r>
      <w:r>
        <w:rPr>
          <w:rFonts w:ascii="Arial" w:eastAsia="Times New Roman" w:hAnsi="Arial" w:cs="Arial"/>
          <w:color w:val="000000"/>
          <w:lang w:eastAsia="pl-PL"/>
        </w:rPr>
        <w:t xml:space="preserve"> – nie dotyczy.</w:t>
      </w:r>
    </w:p>
    <w:p w:rsidR="00025D49" w:rsidRDefault="00025D49"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5C0ED2"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VII. Wykaz p</w:t>
      </w:r>
      <w:r w:rsidR="005C0ED2">
        <w:rPr>
          <w:rFonts w:ascii="Arial" w:eastAsia="Times New Roman" w:hAnsi="Arial" w:cs="Arial"/>
          <w:b/>
          <w:bCs/>
          <w:color w:val="000000"/>
          <w:lang w:eastAsia="pl-PL"/>
        </w:rPr>
        <w:t xml:space="preserve">odmiotowych środków dowodowych </w:t>
      </w:r>
    </w:p>
    <w:p w:rsidR="0032583E" w:rsidRPr="005C0ED2" w:rsidRDefault="0032583E" w:rsidP="00E04964">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5C0ED2">
        <w:rPr>
          <w:rFonts w:ascii="Arial" w:eastAsia="Times New Roman" w:hAnsi="Arial" w:cs="Arial"/>
          <w:color w:val="000000"/>
          <w:lang w:eastAsia="pl-PL"/>
        </w:rPr>
        <w:t>Na ofertę składają się nast</w:t>
      </w:r>
      <w:r w:rsidR="005C0ED2" w:rsidRPr="005C0ED2">
        <w:rPr>
          <w:rFonts w:ascii="Arial" w:eastAsia="Times New Roman" w:hAnsi="Arial" w:cs="Arial"/>
          <w:color w:val="000000"/>
          <w:lang w:eastAsia="pl-PL"/>
        </w:rPr>
        <w:t>ępujące dokumenty i załączniki:</w:t>
      </w:r>
    </w:p>
    <w:p w:rsidR="00BE1164" w:rsidRPr="00D74608" w:rsidRDefault="0032583E"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E5F35">
        <w:rPr>
          <w:rFonts w:ascii="Arial" w:eastAsia="Times New Roman" w:hAnsi="Arial" w:cs="Arial"/>
          <w:color w:val="000000"/>
          <w:lang w:eastAsia="pl-PL"/>
        </w:rPr>
        <w:t xml:space="preserve">Formularz ofertowy </w:t>
      </w:r>
      <w:r w:rsidR="00CB7815" w:rsidRPr="000E5F35">
        <w:rPr>
          <w:rFonts w:ascii="Arial" w:eastAsia="Times New Roman" w:hAnsi="Arial" w:cs="Arial"/>
          <w:color w:val="000000"/>
          <w:lang w:eastAsia="pl-PL"/>
        </w:rPr>
        <w:t>–</w:t>
      </w:r>
      <w:r w:rsidRPr="000E5F35">
        <w:rPr>
          <w:rFonts w:ascii="Arial" w:eastAsia="Times New Roman" w:hAnsi="Arial" w:cs="Arial"/>
          <w:color w:val="000000"/>
          <w:lang w:eastAsia="pl-PL"/>
        </w:rPr>
        <w:t xml:space="preserve"> wypełniony</w:t>
      </w:r>
      <w:r w:rsidR="00CB7602" w:rsidRPr="000E5F35">
        <w:rPr>
          <w:rFonts w:ascii="Arial" w:eastAsia="Times New Roman" w:hAnsi="Arial" w:cs="Arial"/>
          <w:color w:val="000000"/>
          <w:lang w:eastAsia="pl-PL"/>
        </w:rPr>
        <w:t xml:space="preserve"> i podpisany </w:t>
      </w:r>
      <w:r w:rsidR="000C7AF1" w:rsidRPr="000E5F35">
        <w:rPr>
          <w:rFonts w:ascii="Arial" w:eastAsia="Times New Roman" w:hAnsi="Arial" w:cs="Arial"/>
          <w:color w:val="000000"/>
          <w:lang w:eastAsia="pl-PL"/>
        </w:rPr>
        <w:t>kwalifikowanym podpisem elektronicznym lub podpisem zaufanym lub podpisem osobistym osoby upoważnionej do reprezentowania Wykonawcy</w:t>
      </w:r>
      <w:r w:rsidR="005E035D" w:rsidRPr="000E5F35">
        <w:rPr>
          <w:rFonts w:ascii="Arial" w:eastAsia="Times New Roman" w:hAnsi="Arial" w:cs="Arial"/>
          <w:color w:val="000000"/>
          <w:lang w:eastAsia="pl-PL"/>
        </w:rPr>
        <w:t>.</w:t>
      </w:r>
    </w:p>
    <w:p w:rsidR="0032583E" w:rsidRDefault="0032583E"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5C0ED2">
        <w:rPr>
          <w:rFonts w:ascii="Arial" w:eastAsia="Times New Roman" w:hAnsi="Arial" w:cs="Arial"/>
          <w:color w:val="000000"/>
          <w:lang w:eastAsia="pl-PL"/>
        </w:rPr>
        <w:t xml:space="preserve">Oświadczenie Wykonawcy o nie podleganiu wykluczeniu </w:t>
      </w:r>
      <w:r w:rsidR="00CB7815" w:rsidRPr="000E5F35">
        <w:rPr>
          <w:rFonts w:ascii="Arial" w:eastAsia="Times New Roman" w:hAnsi="Arial" w:cs="Arial"/>
          <w:color w:val="000000"/>
          <w:lang w:eastAsia="pl-PL"/>
        </w:rPr>
        <w:t>–</w:t>
      </w:r>
      <w:r w:rsidRPr="000E5F35">
        <w:rPr>
          <w:rFonts w:ascii="Arial" w:eastAsia="Times New Roman" w:hAnsi="Arial" w:cs="Arial"/>
          <w:color w:val="000000"/>
          <w:lang w:eastAsia="pl-PL"/>
        </w:rPr>
        <w:t xml:space="preserve"> wypełnione</w:t>
      </w:r>
      <w:r w:rsidR="00CB7602" w:rsidRPr="000E5F35">
        <w:rPr>
          <w:rFonts w:ascii="Arial" w:eastAsia="Times New Roman" w:hAnsi="Arial" w:cs="Arial"/>
          <w:color w:val="000000"/>
          <w:lang w:eastAsia="pl-PL"/>
        </w:rPr>
        <w:t xml:space="preserve"> i podpisane</w:t>
      </w:r>
      <w:r w:rsidR="000C7AF1" w:rsidRPr="000E5F35">
        <w:rPr>
          <w:rFonts w:ascii="Arial" w:eastAsia="Times New Roman" w:hAnsi="Arial" w:cs="Arial"/>
          <w:color w:val="000000"/>
          <w:lang w:eastAsia="pl-PL"/>
        </w:rPr>
        <w:t xml:space="preserve"> kwalifikowanym podpisem elektronicznym lub podpisem zaufanym lub podpisem </w:t>
      </w:r>
      <w:r w:rsidR="000C7AF1" w:rsidRPr="000E5F35">
        <w:rPr>
          <w:rFonts w:ascii="Arial" w:eastAsia="Times New Roman" w:hAnsi="Arial" w:cs="Arial"/>
          <w:color w:val="000000"/>
          <w:lang w:eastAsia="pl-PL"/>
        </w:rPr>
        <w:lastRenderedPageBreak/>
        <w:t>osobistym osoby upoważnionej do reprezentowania Wykonawcy</w:t>
      </w:r>
      <w:r w:rsidRPr="000E5F35">
        <w:rPr>
          <w:rFonts w:ascii="Arial" w:eastAsia="Times New Roman" w:hAnsi="Arial" w:cs="Arial"/>
          <w:color w:val="000000"/>
          <w:lang w:eastAsia="pl-PL"/>
        </w:rPr>
        <w:t>.</w:t>
      </w:r>
      <w:r w:rsidRPr="005C0ED2">
        <w:rPr>
          <w:rFonts w:ascii="Arial" w:eastAsia="Times New Roman" w:hAnsi="Arial" w:cs="Arial"/>
          <w:color w:val="000000"/>
          <w:lang w:eastAsia="pl-PL"/>
        </w:rPr>
        <w:t xml:space="preserve"> Oświadczenie to stanowi dowód potwierdz</w:t>
      </w:r>
      <w:r w:rsidR="000F7B9C">
        <w:rPr>
          <w:rFonts w:ascii="Arial" w:eastAsia="Times New Roman" w:hAnsi="Arial" w:cs="Arial"/>
          <w:color w:val="000000"/>
          <w:lang w:eastAsia="pl-PL"/>
        </w:rPr>
        <w:t xml:space="preserve">ający brak podstaw wykluczenia </w:t>
      </w:r>
      <w:r w:rsidRPr="005C0ED2">
        <w:rPr>
          <w:rFonts w:ascii="Arial" w:eastAsia="Times New Roman" w:hAnsi="Arial" w:cs="Arial"/>
          <w:color w:val="000000"/>
          <w:lang w:eastAsia="pl-PL"/>
        </w:rPr>
        <w:t>na dzień składania ofert, stanowi dowód tymczasowo zastępujący wymagane przez zamawiającego podmiotowe środki dowodowe.</w:t>
      </w:r>
    </w:p>
    <w:p w:rsidR="00D74608" w:rsidRPr="005C0ED2" w:rsidRDefault="00D74608"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74608">
        <w:rPr>
          <w:rFonts w:ascii="Arial" w:eastAsia="Times New Roman" w:hAnsi="Arial" w:cs="Arial"/>
          <w:color w:val="000000"/>
          <w:lang w:eastAsia="pl-PL"/>
        </w:rPr>
        <w:t>Formularz cenowy</w:t>
      </w:r>
      <w:r w:rsidR="00DC2236">
        <w:rPr>
          <w:rFonts w:ascii="Arial" w:eastAsia="Times New Roman" w:hAnsi="Arial" w:cs="Arial"/>
          <w:color w:val="000000"/>
          <w:lang w:eastAsia="pl-PL"/>
        </w:rPr>
        <w:t xml:space="preserve"> na </w:t>
      </w:r>
      <w:r w:rsidRPr="00D74608">
        <w:rPr>
          <w:rFonts w:ascii="Arial" w:eastAsia="Times New Roman" w:hAnsi="Arial" w:cs="Arial"/>
          <w:color w:val="000000"/>
          <w:lang w:eastAsia="pl-PL"/>
        </w:rPr>
        <w:t>części</w:t>
      </w:r>
      <w:r w:rsidR="00DC2236">
        <w:rPr>
          <w:rFonts w:ascii="Arial" w:eastAsia="Times New Roman" w:hAnsi="Arial" w:cs="Arial"/>
          <w:color w:val="000000"/>
          <w:lang w:eastAsia="pl-PL"/>
        </w:rPr>
        <w:t>, na które wykonawca składa ofertę</w:t>
      </w:r>
      <w:r>
        <w:rPr>
          <w:rFonts w:ascii="Arial" w:eastAsia="Times New Roman" w:hAnsi="Arial" w:cs="Arial"/>
          <w:color w:val="000000"/>
          <w:lang w:eastAsia="pl-PL"/>
        </w:rPr>
        <w:t xml:space="preserve"> – </w:t>
      </w:r>
      <w:r w:rsidRPr="00D74608">
        <w:rPr>
          <w:rFonts w:ascii="Arial" w:eastAsia="Times New Roman" w:hAnsi="Arial" w:cs="Arial"/>
          <w:color w:val="000000"/>
          <w:lang w:eastAsia="pl-PL"/>
        </w:rPr>
        <w:t>wypełniony i podpisany kwalifikowanym podpisem elektronicznym lub podpisem zaufanym lub podpisem osobistym osoby upoważnionej do reprezentowania Wykonawcy.</w:t>
      </w:r>
    </w:p>
    <w:p w:rsidR="0032583E" w:rsidRPr="005C0ED2" w:rsidRDefault="0032583E"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5C0ED2">
        <w:rPr>
          <w:rFonts w:ascii="Arial" w:eastAsia="Times New Roman" w:hAnsi="Arial" w:cs="Arial"/>
          <w:color w:val="000000"/>
          <w:lang w:eastAsia="pl-PL"/>
        </w:rPr>
        <w:t>W przypadku wspólnego ubiegania się o zamówienie przez wykonawców, oświadczenie, o którym mowa w pkt 2 składa każdy z Wykonaw</w:t>
      </w:r>
      <w:r w:rsidR="000E5F35">
        <w:rPr>
          <w:rFonts w:ascii="Arial" w:eastAsia="Times New Roman" w:hAnsi="Arial" w:cs="Arial"/>
          <w:color w:val="000000"/>
          <w:lang w:eastAsia="pl-PL"/>
        </w:rPr>
        <w:t>ców</w:t>
      </w:r>
      <w:r w:rsidRPr="005C0ED2">
        <w:rPr>
          <w:rFonts w:ascii="Arial" w:eastAsia="Times New Roman" w:hAnsi="Arial" w:cs="Arial"/>
          <w:color w:val="000000"/>
          <w:lang w:eastAsia="pl-PL"/>
        </w:rPr>
        <w:t xml:space="preserve">. </w:t>
      </w:r>
    </w:p>
    <w:p w:rsidR="00917982" w:rsidRDefault="0032583E" w:rsidP="001D59BE">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5C0ED2">
        <w:rPr>
          <w:rFonts w:ascii="Arial" w:eastAsia="Times New Roman" w:hAnsi="Arial" w:cs="Arial"/>
          <w:color w:val="000000"/>
          <w:lang w:eastAsia="pl-PL"/>
        </w:rPr>
        <w:t xml:space="preserve">Zamawiający </w:t>
      </w:r>
      <w:r w:rsidR="001D59BE">
        <w:rPr>
          <w:rFonts w:ascii="Arial" w:eastAsia="Times New Roman" w:hAnsi="Arial" w:cs="Arial"/>
          <w:color w:val="000000"/>
          <w:lang w:eastAsia="pl-PL"/>
        </w:rPr>
        <w:t xml:space="preserve">nie wymaga złożenia </w:t>
      </w:r>
      <w:r w:rsidRPr="005C0ED2">
        <w:rPr>
          <w:rFonts w:ascii="Arial" w:eastAsia="Times New Roman" w:hAnsi="Arial" w:cs="Arial"/>
          <w:color w:val="000000"/>
          <w:lang w:eastAsia="pl-PL"/>
        </w:rPr>
        <w:t>podmiotowych środków dowodowych</w:t>
      </w:r>
      <w:r w:rsidR="00D27DB2">
        <w:rPr>
          <w:rFonts w:ascii="Arial" w:eastAsia="Times New Roman" w:hAnsi="Arial" w:cs="Arial"/>
          <w:color w:val="000000"/>
          <w:lang w:eastAsia="pl-PL"/>
        </w:rPr>
        <w:t>.</w:t>
      </w:r>
    </w:p>
    <w:p w:rsidR="001D59BE" w:rsidRDefault="00917982" w:rsidP="001D59BE">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917982">
        <w:rPr>
          <w:rFonts w:ascii="Arial" w:eastAsia="Times New Roman" w:hAnsi="Arial" w:cs="Arial"/>
          <w:color w:val="000000"/>
          <w:highlight w:val="white"/>
          <w:lang w:eastAsia="pl-PL"/>
        </w:rPr>
        <w:t>Postanowienia dotyczące wykonawców mających siedzibę lub miejsce zamieszkania poza granicami Rzeczypospolitej Polskiej</w:t>
      </w:r>
      <w:r>
        <w:rPr>
          <w:rFonts w:ascii="Arial" w:eastAsia="Times New Roman" w:hAnsi="Arial" w:cs="Arial"/>
          <w:color w:val="000000"/>
          <w:highlight w:val="white"/>
          <w:lang w:eastAsia="pl-PL"/>
        </w:rPr>
        <w:t xml:space="preserve"> – nie </w:t>
      </w:r>
      <w:r>
        <w:rPr>
          <w:rFonts w:ascii="Arial" w:eastAsia="Times New Roman" w:hAnsi="Arial" w:cs="Arial"/>
          <w:color w:val="000000"/>
          <w:lang w:eastAsia="pl-PL"/>
        </w:rPr>
        <w:t>dotyczy.</w:t>
      </w:r>
    </w:p>
    <w:p w:rsidR="0032583E" w:rsidRPr="00FC2960" w:rsidRDefault="0032583E" w:rsidP="001D59BE">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b/>
          <w:color w:val="000000"/>
          <w:lang w:eastAsia="pl-PL"/>
        </w:rPr>
      </w:pPr>
      <w:r w:rsidRPr="00FC2960">
        <w:rPr>
          <w:rFonts w:ascii="Arial" w:eastAsia="Times New Roman" w:hAnsi="Arial" w:cs="Arial"/>
          <w:b/>
          <w:color w:val="000000"/>
          <w:lang w:eastAsia="pl-PL"/>
        </w:rPr>
        <w:t>Postanowienia dotyczące składanych w niniejszym postęp</w:t>
      </w:r>
      <w:r w:rsidR="002F771D" w:rsidRPr="00FC2960">
        <w:rPr>
          <w:rFonts w:ascii="Arial" w:eastAsia="Times New Roman" w:hAnsi="Arial" w:cs="Arial"/>
          <w:b/>
          <w:color w:val="000000"/>
          <w:lang w:eastAsia="pl-PL"/>
        </w:rPr>
        <w:t>owaniu dokumentów i </w:t>
      </w:r>
      <w:r w:rsidR="002E6521" w:rsidRPr="00FC2960">
        <w:rPr>
          <w:rFonts w:ascii="Arial" w:eastAsia="Times New Roman" w:hAnsi="Arial" w:cs="Arial"/>
          <w:b/>
          <w:color w:val="000000"/>
          <w:lang w:eastAsia="pl-PL"/>
        </w:rPr>
        <w:t>oświadczeń:</w:t>
      </w:r>
    </w:p>
    <w:p w:rsidR="0032583E" w:rsidRPr="00FC2960" w:rsidRDefault="009E2C6A"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 xml:space="preserve">Oświadczenia Wykonawcy, </w:t>
      </w:r>
      <w:r w:rsidR="0032583E" w:rsidRPr="00FC2960">
        <w:rPr>
          <w:rFonts w:ascii="Arial" w:eastAsia="Times New Roman" w:hAnsi="Arial" w:cs="Arial"/>
          <w:color w:val="000000"/>
          <w:lang w:eastAsia="pl-PL"/>
        </w:rPr>
        <w:t>składane są w oryginale w formie elektronicznej (tj. opatrzonej kwalifikowanym podpisem elektronicznym) lub w postaci elektronicznej opatrzonej podpisem zaufanym lub podpisem osobistym przez osoby uprawnione do reprezentowania ww. podmiotów.</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Dokumenty, inne niż oświadczenia, składane są w oryginale w postaci dokumentu elektronicznego lub elektronicznej kopii dokumentu poświadczonej elektronicznie za zgodność z oryginałem, przez osoby uprawnione do reprezentowania.</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32583E" w:rsidRPr="00FC2960" w:rsidRDefault="001D59B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Dokumenty lub oświadczenia</w:t>
      </w:r>
      <w:r w:rsidR="0032583E" w:rsidRPr="00FC2960">
        <w:rPr>
          <w:rFonts w:ascii="Arial" w:eastAsia="Times New Roman" w:hAnsi="Arial" w:cs="Arial"/>
          <w:color w:val="000000"/>
          <w:lang w:eastAsia="pl-PL"/>
        </w:rPr>
        <w:t xml:space="preserve"> sporządzone w języku obcym przekazuje się wraz</w:t>
      </w:r>
      <w:r w:rsidR="009A01CC">
        <w:rPr>
          <w:rFonts w:ascii="Arial" w:eastAsia="Times New Roman" w:hAnsi="Arial" w:cs="Arial"/>
          <w:color w:val="000000"/>
          <w:lang w:eastAsia="pl-PL"/>
        </w:rPr>
        <w:t xml:space="preserve"> z tłumaczeniem na język polski przez tłumacza przysięgłego.</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W celu potwierdzenia, że osoba działająca w imieniu wykonawcy jest umocowana do jego reprezentowania, zamawiający może żądać od wy</w:t>
      </w:r>
      <w:r w:rsidR="000E5F35" w:rsidRPr="00FC2960">
        <w:rPr>
          <w:rFonts w:ascii="Arial" w:eastAsia="Times New Roman" w:hAnsi="Arial" w:cs="Arial"/>
          <w:color w:val="000000"/>
          <w:lang w:eastAsia="pl-PL"/>
        </w:rPr>
        <w:t>konawcy odpisu lub informacji z </w:t>
      </w:r>
      <w:r w:rsidRPr="00FC2960">
        <w:rPr>
          <w:rFonts w:ascii="Arial" w:eastAsia="Times New Roman" w:hAnsi="Arial" w:cs="Arial"/>
          <w:color w:val="000000"/>
          <w:lang w:eastAsia="pl-PL"/>
        </w:rPr>
        <w:t>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color w:val="000000"/>
          <w:lang w:eastAsia="pl-PL"/>
        </w:rPr>
        <w:t xml:space="preserve"> </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VIII. Informacja o sposobie porozumiewania się zamawiającego z wykonawcami.</w:t>
      </w:r>
    </w:p>
    <w:p w:rsidR="00CF6453" w:rsidRPr="00CF6453" w:rsidRDefault="00CF6453" w:rsidP="00E04964">
      <w:pPr>
        <w:widowControl w:val="0"/>
        <w:numPr>
          <w:ilvl w:val="0"/>
          <w:numId w:val="25"/>
        </w:numPr>
        <w:autoSpaceDE w:val="0"/>
        <w:autoSpaceDN w:val="0"/>
        <w:adjustRightInd w:val="0"/>
        <w:spacing w:after="0" w:line="240" w:lineRule="auto"/>
        <w:ind w:left="284" w:hanging="284"/>
        <w:contextualSpacing/>
        <w:jc w:val="both"/>
        <w:rPr>
          <w:rFonts w:ascii="Arial" w:eastAsia="Times New Roman" w:hAnsi="Arial" w:cs="Arial"/>
          <w:bCs/>
          <w:color w:val="000000"/>
          <w:lang w:eastAsia="pl-PL"/>
        </w:rPr>
      </w:pPr>
      <w:r w:rsidRPr="00CF6453">
        <w:rPr>
          <w:rFonts w:ascii="Arial" w:eastAsia="Times New Roman" w:hAnsi="Arial" w:cs="Arial"/>
          <w:bCs/>
          <w:color w:val="000000"/>
          <w:lang w:eastAsia="pl-PL"/>
        </w:rPr>
        <w:t>Komunikacja pomiędzy Zamawiającym a Wykonawcami:</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lang w:eastAsia="pl-PL"/>
        </w:rPr>
      </w:pPr>
      <w:proofErr w:type="gramStart"/>
      <w:r w:rsidRPr="00CF6453">
        <w:rPr>
          <w:rFonts w:ascii="Arial" w:eastAsia="Times New Roman" w:hAnsi="Arial" w:cs="Arial"/>
          <w:color w:val="000000"/>
          <w:lang w:eastAsia="pl-PL"/>
        </w:rPr>
        <w:t>1)</w:t>
      </w:r>
      <w:r w:rsidRPr="00CF6453">
        <w:rPr>
          <w:rFonts w:ascii="Arial" w:eastAsia="Times New Roman" w:hAnsi="Arial" w:cs="Arial"/>
          <w:color w:val="000000"/>
          <w:lang w:eastAsia="pl-PL"/>
        </w:rPr>
        <w:tab/>
        <w:t>W</w:t>
      </w:r>
      <w:proofErr w:type="gramEnd"/>
      <w:r w:rsidRPr="00CF6453">
        <w:rPr>
          <w:rFonts w:ascii="Arial" w:eastAsia="Times New Roman" w:hAnsi="Arial" w:cs="Arial"/>
          <w:color w:val="000000"/>
          <w:lang w:eastAsia="pl-PL"/>
        </w:rPr>
        <w:t xml:space="preserve"> postępowaniu o udzielenie zamówienia komunikacja między Zamawiającym a Wykonawcami odbywa się przy użyciu </w:t>
      </w:r>
      <w:proofErr w:type="spellStart"/>
      <w:r w:rsidRPr="00CF6453">
        <w:rPr>
          <w:rFonts w:ascii="Arial" w:eastAsia="Times New Roman" w:hAnsi="Arial" w:cs="Arial"/>
          <w:color w:val="000000"/>
          <w:lang w:eastAsia="pl-PL"/>
        </w:rPr>
        <w:t>miniPortalu</w:t>
      </w:r>
      <w:proofErr w:type="spellEnd"/>
      <w:r w:rsidRPr="00CF6453">
        <w:rPr>
          <w:rFonts w:ascii="Arial" w:eastAsia="Times New Roman" w:hAnsi="Arial" w:cs="Arial"/>
          <w:color w:val="000000"/>
          <w:lang w:eastAsia="pl-PL"/>
        </w:rPr>
        <w:t xml:space="preserve">, który dostępny jest pod adresem: </w:t>
      </w:r>
      <w:hyperlink r:id="rId13" w:history="1">
        <w:r w:rsidRPr="00CF6453">
          <w:rPr>
            <w:rFonts w:ascii="Arial" w:eastAsia="Times New Roman" w:hAnsi="Arial" w:cs="Arial"/>
            <w:u w:val="single"/>
            <w:lang w:eastAsia="pl-PL"/>
          </w:rPr>
          <w:t>https://miniportal.uzp.gov.pl/</w:t>
        </w:r>
      </w:hyperlink>
      <w:r w:rsidRPr="00CF6453">
        <w:rPr>
          <w:rFonts w:ascii="Arial" w:eastAsia="Times New Roman" w:hAnsi="Arial" w:cs="Arial"/>
          <w:lang w:eastAsia="pl-PL"/>
        </w:rPr>
        <w:t xml:space="preserve"> oraz </w:t>
      </w:r>
      <w:proofErr w:type="spellStart"/>
      <w:r w:rsidRPr="00CF6453">
        <w:rPr>
          <w:rFonts w:ascii="Arial" w:eastAsia="Times New Roman" w:hAnsi="Arial" w:cs="Arial"/>
          <w:lang w:eastAsia="pl-PL"/>
        </w:rPr>
        <w:t>ePUAPu</w:t>
      </w:r>
      <w:proofErr w:type="spellEnd"/>
      <w:r w:rsidRPr="00CF6453">
        <w:rPr>
          <w:rFonts w:ascii="Arial" w:eastAsia="Times New Roman" w:hAnsi="Arial" w:cs="Arial"/>
          <w:lang w:eastAsia="pl-PL"/>
        </w:rPr>
        <w:t xml:space="preserve">, dostępnego pod adresem: </w:t>
      </w:r>
      <w:hyperlink r:id="rId14" w:history="1">
        <w:r w:rsidRPr="00CF6453">
          <w:rPr>
            <w:rFonts w:ascii="Arial" w:eastAsia="Times New Roman" w:hAnsi="Arial" w:cs="Arial"/>
            <w:u w:val="single"/>
            <w:lang w:eastAsia="pl-PL"/>
          </w:rPr>
          <w:t>https://epuap.gov.pl/wps/portal</w:t>
        </w:r>
      </w:hyperlink>
      <w:r w:rsidRPr="00CF6453">
        <w:rPr>
          <w:rFonts w:ascii="Arial" w:eastAsia="Times New Roman" w:hAnsi="Arial" w:cs="Arial"/>
          <w:lang w:eastAsia="pl-PL"/>
        </w:rPr>
        <w:t xml:space="preserve">.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2)</w:t>
      </w:r>
      <w:r w:rsidRPr="00CF6453">
        <w:rPr>
          <w:rFonts w:ascii="Arial" w:eastAsia="Times New Roman" w:hAnsi="Arial" w:cs="Arial"/>
          <w:color w:val="000000"/>
          <w:lang w:eastAsia="pl-PL"/>
        </w:rPr>
        <w:tab/>
        <w:t>We</w:t>
      </w:r>
      <w:proofErr w:type="gramEnd"/>
      <w:r w:rsidRPr="00CF6453">
        <w:rPr>
          <w:rFonts w:ascii="Arial" w:eastAsia="Times New Roman" w:hAnsi="Arial" w:cs="Arial"/>
          <w:color w:val="000000"/>
          <w:lang w:eastAsia="pl-PL"/>
        </w:rPr>
        <w:t xml:space="preserve"> wszelkiej korespondencji związanej z niniejszym postępowaniem Zamawiający i Wykonawcy posługują się numerem ogłoszenia w BZP lub Identyfikatorem </w:t>
      </w:r>
      <w:r w:rsidRPr="00CF6453">
        <w:rPr>
          <w:rFonts w:ascii="Arial" w:eastAsia="Times New Roman" w:hAnsi="Arial" w:cs="Arial"/>
          <w:color w:val="000000"/>
          <w:lang w:eastAsia="pl-PL"/>
        </w:rPr>
        <w:lastRenderedPageBreak/>
        <w:t>Postępowania.</w:t>
      </w:r>
    </w:p>
    <w:p w:rsidR="00CF6453" w:rsidRPr="00CF6453" w:rsidRDefault="00CF6453" w:rsidP="00CF6453">
      <w:pPr>
        <w:widowControl w:val="0"/>
        <w:autoSpaceDE w:val="0"/>
        <w:autoSpaceDN w:val="0"/>
        <w:adjustRightInd w:val="0"/>
        <w:spacing w:after="0" w:line="240" w:lineRule="auto"/>
        <w:ind w:left="720" w:hanging="11"/>
        <w:jc w:val="both"/>
        <w:rPr>
          <w:rFonts w:ascii="Arial" w:eastAsia="Times New Roman" w:hAnsi="Arial" w:cs="Arial"/>
          <w:color w:val="000000"/>
          <w:lang w:eastAsia="pl-PL"/>
        </w:rPr>
      </w:pPr>
      <w:r w:rsidRPr="00CF6453">
        <w:rPr>
          <w:rFonts w:ascii="Arial" w:eastAsia="Times New Roman" w:hAnsi="Arial" w:cs="Arial"/>
          <w:color w:val="000000"/>
          <w:lang w:eastAsia="pl-PL"/>
        </w:rPr>
        <w:t xml:space="preserve">Identyfikator postępowania dla danego postępowania o udzielenie zamówienia dostępny jest na </w:t>
      </w:r>
      <w:r w:rsidRPr="00CF6453">
        <w:rPr>
          <w:rFonts w:ascii="Arial" w:eastAsia="Times New Roman" w:hAnsi="Arial" w:cs="Arial"/>
          <w:i/>
          <w:color w:val="000000"/>
          <w:lang w:eastAsia="pl-PL"/>
        </w:rPr>
        <w:t>Liście wszystkich postępowań</w:t>
      </w:r>
      <w:r w:rsidRPr="00CF6453">
        <w:rPr>
          <w:rFonts w:ascii="Arial" w:eastAsia="Times New Roman" w:hAnsi="Arial" w:cs="Arial"/>
          <w:color w:val="000000"/>
          <w:lang w:eastAsia="pl-PL"/>
        </w:rPr>
        <w:t xml:space="preserve"> na </w:t>
      </w:r>
      <w:proofErr w:type="spellStart"/>
      <w:r w:rsidRPr="00CF6453">
        <w:rPr>
          <w:rFonts w:ascii="Arial" w:eastAsia="Times New Roman" w:hAnsi="Arial" w:cs="Arial"/>
          <w:color w:val="000000"/>
          <w:lang w:eastAsia="pl-PL"/>
        </w:rPr>
        <w:t>miniPortalu</w:t>
      </w:r>
      <w:proofErr w:type="spellEnd"/>
      <w:r w:rsidRPr="00CF6453">
        <w:rPr>
          <w:rFonts w:ascii="Arial" w:eastAsia="Times New Roman" w:hAnsi="Arial" w:cs="Arial"/>
          <w:color w:val="000000"/>
          <w:lang w:eastAsia="pl-PL"/>
        </w:rPr>
        <w:t xml:space="preserve">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3)</w:t>
      </w:r>
      <w:r w:rsidRPr="00CF6453">
        <w:rPr>
          <w:rFonts w:ascii="Arial" w:eastAsia="Times New Roman" w:hAnsi="Arial" w:cs="Arial"/>
          <w:color w:val="000000"/>
          <w:lang w:eastAsia="pl-PL"/>
        </w:rPr>
        <w:tab/>
        <w:t>Dokumenty</w:t>
      </w:r>
      <w:proofErr w:type="gramEnd"/>
      <w:r w:rsidRPr="00CF6453">
        <w:rPr>
          <w:rFonts w:ascii="Arial" w:eastAsia="Times New Roman" w:hAnsi="Arial" w:cs="Arial"/>
          <w:color w:val="000000"/>
          <w:lang w:eastAsia="pl-PL"/>
        </w:rPr>
        <w:t xml:space="preserve"> elektroniczne, oświadczenia lub elektroniczne kopie dokumentów lub oświadczeń składane są przez Wykonawcę za pośrednictwem Formularza do komunikacji jako załączniki.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4)</w:t>
      </w:r>
      <w:r w:rsidRPr="00CF6453">
        <w:rPr>
          <w:rFonts w:ascii="Arial" w:eastAsia="Times New Roman" w:hAnsi="Arial" w:cs="Arial"/>
          <w:color w:val="000000"/>
          <w:lang w:eastAsia="pl-PL"/>
        </w:rPr>
        <w:tab/>
        <w:t>Sposób</w:t>
      </w:r>
      <w:proofErr w:type="gramEnd"/>
      <w:r w:rsidRPr="00CF6453">
        <w:rPr>
          <w:rFonts w:ascii="Arial" w:eastAsia="Times New Roman" w:hAnsi="Arial" w:cs="Arial"/>
          <w:color w:val="000000"/>
          <w:lang w:eastAsia="pl-PL"/>
        </w:rPr>
        <w:t xml:space="preserve">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CF6453">
        <w:rPr>
          <w:rFonts w:ascii="Arial" w:eastAsia="Times New Roman" w:hAnsi="Arial" w:cs="Arial"/>
          <w:color w:val="000000"/>
          <w:lang w:eastAsia="pl-PL"/>
        </w:rPr>
        <w:t>z</w:t>
      </w:r>
      <w:proofErr w:type="gramEnd"/>
      <w:r w:rsidRPr="00CF6453">
        <w:rPr>
          <w:rFonts w:ascii="Arial" w:eastAsia="Times New Roman" w:hAnsi="Arial" w:cs="Arial"/>
          <w:color w:val="000000"/>
          <w:lang w:eastAsia="pl-PL"/>
        </w:rPr>
        <w:t xml:space="preserve"> 2020 poz. 2452) oraz rozporządzeniu Ministra Rozwoju, Pracy i Technolo</w:t>
      </w:r>
      <w:r w:rsidR="00C615C1">
        <w:rPr>
          <w:rFonts w:ascii="Arial" w:eastAsia="Times New Roman" w:hAnsi="Arial" w:cs="Arial"/>
          <w:color w:val="000000"/>
          <w:lang w:eastAsia="pl-PL"/>
        </w:rPr>
        <w:t xml:space="preserve">gii z dnia 23 grudnia 2020 r. w </w:t>
      </w:r>
      <w:r w:rsidRPr="00CF6453">
        <w:rPr>
          <w:rFonts w:ascii="Arial" w:eastAsia="Times New Roman" w:hAnsi="Arial" w:cs="Arial"/>
          <w:color w:val="000000"/>
          <w:lang w:eastAsia="pl-PL"/>
        </w:rPr>
        <w:t xml:space="preserve">sprawie podmiotowych środków dowodowych oraz innych dokumentów lub oświadczeń, jakich może żądać zamawiający od wykonawcy (Dz. U. </w:t>
      </w:r>
      <w:proofErr w:type="gramStart"/>
      <w:r w:rsidRPr="00CF6453">
        <w:rPr>
          <w:rFonts w:ascii="Arial" w:eastAsia="Times New Roman" w:hAnsi="Arial" w:cs="Arial"/>
          <w:color w:val="000000"/>
          <w:lang w:eastAsia="pl-PL"/>
        </w:rPr>
        <w:t>z</w:t>
      </w:r>
      <w:proofErr w:type="gramEnd"/>
      <w:r w:rsidRPr="00CF6453">
        <w:rPr>
          <w:rFonts w:ascii="Arial" w:eastAsia="Times New Roman" w:hAnsi="Arial" w:cs="Arial"/>
          <w:color w:val="000000"/>
          <w:lang w:eastAsia="pl-PL"/>
        </w:rPr>
        <w:t xml:space="preserve"> 2020 poz. 2415).</w:t>
      </w:r>
    </w:p>
    <w:p w:rsidR="00CF6453" w:rsidRPr="00CF6453" w:rsidRDefault="00CF6453" w:rsidP="00E04964">
      <w:pPr>
        <w:widowControl w:val="0"/>
        <w:numPr>
          <w:ilvl w:val="0"/>
          <w:numId w:val="23"/>
        </w:numPr>
        <w:autoSpaceDE w:val="0"/>
        <w:autoSpaceDN w:val="0"/>
        <w:adjustRightInd w:val="0"/>
        <w:spacing w:after="0" w:line="240" w:lineRule="auto"/>
        <w:contextualSpacing/>
        <w:jc w:val="both"/>
        <w:rPr>
          <w:rFonts w:ascii="Arial" w:eastAsia="Times New Roman" w:hAnsi="Arial" w:cs="Arial"/>
          <w:color w:val="000000"/>
          <w:lang w:eastAsia="pl-PL"/>
        </w:rPr>
      </w:pPr>
      <w:r w:rsidRPr="00CF6453">
        <w:rPr>
          <w:rFonts w:ascii="Arial" w:eastAsia="Times New Roman" w:hAnsi="Arial" w:cs="Arial"/>
          <w:color w:val="000000"/>
          <w:lang w:eastAsia="pl-PL"/>
        </w:rPr>
        <w:t>Wymagania techniczne i organizacyjne wysyłania i odbierania dokumentów elektronicznych, elektronicznych kopii dokumentów i oświadczeń oraz informacji przekazywanych przy ich użyciu opisane zos</w:t>
      </w:r>
      <w:r w:rsidR="00C615C1">
        <w:rPr>
          <w:rFonts w:ascii="Arial" w:eastAsia="Times New Roman" w:hAnsi="Arial" w:cs="Arial"/>
          <w:color w:val="000000"/>
          <w:lang w:eastAsia="pl-PL"/>
        </w:rPr>
        <w:t xml:space="preserve">tały w Regulaminie korzystania </w:t>
      </w:r>
      <w:r w:rsidRPr="00CF6453">
        <w:rPr>
          <w:rFonts w:ascii="Arial" w:eastAsia="Times New Roman" w:hAnsi="Arial" w:cs="Arial"/>
          <w:color w:val="000000"/>
          <w:lang w:eastAsia="pl-PL"/>
        </w:rPr>
        <w:t xml:space="preserve">z </w:t>
      </w:r>
      <w:proofErr w:type="spellStart"/>
      <w:r w:rsidRPr="00CF6453">
        <w:rPr>
          <w:rFonts w:ascii="Arial" w:eastAsia="Times New Roman" w:hAnsi="Arial" w:cs="Arial"/>
          <w:color w:val="000000"/>
          <w:lang w:eastAsia="pl-PL"/>
        </w:rPr>
        <w:t>miniPortalu</w:t>
      </w:r>
      <w:proofErr w:type="spellEnd"/>
      <w:r w:rsidRPr="00CF6453">
        <w:rPr>
          <w:rFonts w:ascii="Arial" w:eastAsia="Times New Roman" w:hAnsi="Arial" w:cs="Arial"/>
          <w:color w:val="000000"/>
          <w:lang w:eastAsia="pl-PL"/>
        </w:rPr>
        <w:t xml:space="preserve"> oraz Regulaminie </w:t>
      </w:r>
      <w:proofErr w:type="spellStart"/>
      <w:r w:rsidRPr="00CF6453">
        <w:rPr>
          <w:rFonts w:ascii="Arial" w:eastAsia="Times New Roman" w:hAnsi="Arial" w:cs="Arial"/>
          <w:color w:val="000000"/>
          <w:lang w:eastAsia="pl-PL"/>
        </w:rPr>
        <w:t>ePUAP</w:t>
      </w:r>
      <w:proofErr w:type="spellEnd"/>
      <w:r w:rsidRPr="00CF6453">
        <w:rPr>
          <w:rFonts w:ascii="Arial" w:eastAsia="Times New Roman" w:hAnsi="Arial" w:cs="Arial"/>
          <w:color w:val="000000"/>
          <w:lang w:eastAsia="pl-PL"/>
        </w:rPr>
        <w:t>. Uczestnicy niniejszego postępowania akceptują postanowienia wyżej wymienionych Regulaminów.</w:t>
      </w:r>
    </w:p>
    <w:p w:rsidR="00CF6453" w:rsidRPr="00CF6453" w:rsidRDefault="00CF6453" w:rsidP="00E04964">
      <w:pPr>
        <w:widowControl w:val="0"/>
        <w:numPr>
          <w:ilvl w:val="0"/>
          <w:numId w:val="23"/>
        </w:numPr>
        <w:autoSpaceDE w:val="0"/>
        <w:autoSpaceDN w:val="0"/>
        <w:adjustRightInd w:val="0"/>
        <w:spacing w:after="0" w:line="240" w:lineRule="auto"/>
        <w:contextualSpacing/>
        <w:jc w:val="both"/>
        <w:rPr>
          <w:rFonts w:ascii="Arial" w:eastAsia="Times New Roman" w:hAnsi="Arial" w:cs="Arial"/>
          <w:color w:val="000000"/>
          <w:lang w:eastAsia="pl-PL"/>
        </w:rPr>
      </w:pPr>
      <w:r w:rsidRPr="00CF6453">
        <w:rPr>
          <w:rFonts w:ascii="Arial" w:eastAsia="Times New Roman" w:hAnsi="Arial" w:cs="Arial"/>
          <w:color w:val="000000"/>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F6453">
        <w:rPr>
          <w:rFonts w:ascii="Arial" w:eastAsia="Times New Roman" w:hAnsi="Arial" w:cs="Arial"/>
          <w:color w:val="000000"/>
          <w:lang w:eastAsia="pl-PL"/>
        </w:rPr>
        <w:t>ePUAP</w:t>
      </w:r>
      <w:proofErr w:type="spellEnd"/>
      <w:r w:rsidRPr="00CF6453">
        <w:rPr>
          <w:rFonts w:ascii="Arial" w:eastAsia="Times New Roman" w:hAnsi="Arial" w:cs="Arial"/>
          <w:color w:val="000000"/>
          <w:lang w:eastAsia="pl-PL"/>
        </w:rPr>
        <w:t>.</w:t>
      </w:r>
    </w:p>
    <w:p w:rsidR="00CF6453" w:rsidRPr="00CF6453" w:rsidRDefault="00CF6453" w:rsidP="00E04964">
      <w:pPr>
        <w:widowControl w:val="0"/>
        <w:numPr>
          <w:ilvl w:val="0"/>
          <w:numId w:val="24"/>
        </w:numPr>
        <w:autoSpaceDE w:val="0"/>
        <w:autoSpaceDN w:val="0"/>
        <w:adjustRightInd w:val="0"/>
        <w:spacing w:after="0" w:line="240" w:lineRule="auto"/>
        <w:ind w:left="709"/>
        <w:contextualSpacing/>
        <w:jc w:val="both"/>
        <w:rPr>
          <w:rFonts w:ascii="Arial" w:eastAsia="Times New Roman" w:hAnsi="Arial" w:cs="Arial"/>
          <w:color w:val="000000"/>
          <w:u w:val="single"/>
          <w:lang w:eastAsia="pl-PL"/>
        </w:rPr>
      </w:pPr>
      <w:r w:rsidRPr="00CF6453">
        <w:rPr>
          <w:rFonts w:ascii="Arial" w:eastAsia="Times New Roman" w:hAnsi="Arial" w:cs="Arial"/>
          <w:color w:val="000000"/>
          <w:u w:val="single"/>
          <w:lang w:eastAsia="pl-PL"/>
        </w:rPr>
        <w:t xml:space="preserve">Forma złożenia oferty - zgodnie z pkt. XI.1 </w:t>
      </w:r>
      <w:proofErr w:type="gramStart"/>
      <w:r w:rsidRPr="00CF6453">
        <w:rPr>
          <w:rFonts w:ascii="Arial" w:eastAsia="Times New Roman" w:hAnsi="Arial" w:cs="Arial"/>
          <w:color w:val="000000"/>
          <w:u w:val="single"/>
          <w:lang w:eastAsia="pl-PL"/>
        </w:rPr>
        <w:t>niniejszej</w:t>
      </w:r>
      <w:proofErr w:type="gramEnd"/>
      <w:r w:rsidRPr="00CF6453">
        <w:rPr>
          <w:rFonts w:ascii="Arial" w:eastAsia="Times New Roman" w:hAnsi="Arial" w:cs="Arial"/>
          <w:color w:val="000000"/>
          <w:u w:val="single"/>
          <w:lang w:eastAsia="pl-PL"/>
        </w:rPr>
        <w:t xml:space="preserve"> SWZ.</w:t>
      </w:r>
    </w:p>
    <w:p w:rsidR="00CF6453" w:rsidRPr="00CF6453" w:rsidRDefault="00CF6453" w:rsidP="00CF6453">
      <w:pPr>
        <w:widowControl w:val="0"/>
        <w:autoSpaceDE w:val="0"/>
        <w:autoSpaceDN w:val="0"/>
        <w:adjustRightInd w:val="0"/>
        <w:spacing w:after="0" w:line="240" w:lineRule="auto"/>
        <w:jc w:val="both"/>
        <w:rPr>
          <w:rFonts w:ascii="Arial" w:eastAsia="Times New Roman" w:hAnsi="Arial" w:cs="Arial"/>
          <w:color w:val="000000"/>
          <w:lang w:eastAsia="pl-PL"/>
        </w:rPr>
      </w:pPr>
      <w:r w:rsidRPr="00CF6453">
        <w:rPr>
          <w:rFonts w:ascii="Arial" w:eastAsia="Times New Roman" w:hAnsi="Arial" w:cs="Arial"/>
          <w:color w:val="000000"/>
          <w:lang w:eastAsia="pl-PL"/>
        </w:rPr>
        <w:t>2. Osoby uprawnione do porozumiewania się z wykonawcami:</w:t>
      </w:r>
    </w:p>
    <w:p w:rsidR="00CF6453" w:rsidRPr="009A01CC" w:rsidRDefault="009A01CC" w:rsidP="00E04964">
      <w:pPr>
        <w:widowControl w:val="0"/>
        <w:numPr>
          <w:ilvl w:val="0"/>
          <w:numId w:val="20"/>
        </w:numPr>
        <w:autoSpaceDE w:val="0"/>
        <w:autoSpaceDN w:val="0"/>
        <w:adjustRightInd w:val="0"/>
        <w:spacing w:after="0" w:line="240" w:lineRule="auto"/>
        <w:ind w:left="709"/>
        <w:contextualSpacing/>
        <w:jc w:val="both"/>
        <w:rPr>
          <w:rFonts w:ascii="Arial" w:eastAsiaTheme="minorEastAsia" w:hAnsi="Arial" w:cs="Arial"/>
          <w:color w:val="000000"/>
          <w:lang w:eastAsia="pl-PL"/>
        </w:rPr>
      </w:pPr>
      <w:r w:rsidRPr="009A01CC">
        <w:rPr>
          <w:rFonts w:ascii="Arial" w:eastAsiaTheme="minorEastAsia" w:hAnsi="Arial" w:cs="Arial"/>
          <w:color w:val="000000"/>
          <w:lang w:eastAsia="pl-PL"/>
        </w:rPr>
        <w:t>Mariola Ślipska tel.172771013</w:t>
      </w:r>
    </w:p>
    <w:p w:rsidR="00CF6453" w:rsidRPr="00CF6453" w:rsidRDefault="00CF6453" w:rsidP="00CF6453">
      <w:pPr>
        <w:widowControl w:val="0"/>
        <w:autoSpaceDE w:val="0"/>
        <w:autoSpaceDN w:val="0"/>
        <w:adjustRightInd w:val="0"/>
        <w:spacing w:after="0" w:line="240" w:lineRule="auto"/>
        <w:jc w:val="both"/>
        <w:rPr>
          <w:rFonts w:ascii="Arial" w:eastAsia="Times New Roman" w:hAnsi="Arial" w:cs="Arial"/>
          <w:color w:val="000000"/>
          <w:lang w:eastAsia="pl-PL"/>
        </w:rPr>
      </w:pPr>
      <w:r w:rsidRPr="00CF6453">
        <w:rPr>
          <w:rFonts w:ascii="Arial" w:eastAsia="Times New Roman" w:hAnsi="Arial" w:cs="Arial"/>
          <w:color w:val="000000"/>
          <w:lang w:eastAsia="pl-PL"/>
        </w:rPr>
        <w:t>3. Wyjaśnienie treści specyfikacji istotnych warunków zamówienia</w:t>
      </w:r>
    </w:p>
    <w:p w:rsidR="00CF6453" w:rsidRPr="00CF6453" w:rsidRDefault="00CF6453" w:rsidP="00CF6453">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1)</w:t>
      </w:r>
      <w:r w:rsidRPr="00CF6453">
        <w:rPr>
          <w:rFonts w:ascii="Arial" w:eastAsia="Times New Roman" w:hAnsi="Arial" w:cs="Arial"/>
          <w:color w:val="000000"/>
          <w:lang w:eastAsia="pl-PL"/>
        </w:rPr>
        <w:tab/>
        <w:t>Wykonawca</w:t>
      </w:r>
      <w:proofErr w:type="gramEnd"/>
      <w:r w:rsidRPr="00CF6453">
        <w:rPr>
          <w:rFonts w:ascii="Arial" w:eastAsia="Times New Roman" w:hAnsi="Arial" w:cs="Arial"/>
          <w:color w:val="000000"/>
          <w:lang w:eastAsia="pl-PL"/>
        </w:rPr>
        <w:t xml:space="preserve"> może zwrócić się do zamawiającego o wyjaśnienie treści niniejszej specyfikacji warunków zamówienia.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2)</w:t>
      </w:r>
      <w:r w:rsidRPr="00CF6453">
        <w:rPr>
          <w:rFonts w:ascii="Arial" w:eastAsia="Times New Roman" w:hAnsi="Arial" w:cs="Arial"/>
          <w:color w:val="000000"/>
          <w:lang w:eastAsia="pl-PL"/>
        </w:rPr>
        <w:tab/>
        <w:t>Zamawiający</w:t>
      </w:r>
      <w:proofErr w:type="gramEnd"/>
      <w:r w:rsidRPr="00CF6453">
        <w:rPr>
          <w:rFonts w:ascii="Arial" w:eastAsia="Times New Roman" w:hAnsi="Arial" w:cs="Arial"/>
          <w:color w:val="000000"/>
          <w:lang w:eastAsia="pl-PL"/>
        </w:rPr>
        <w:t xml:space="preserve"> udzieli wyjaśnień niezwłocznie wszystkim wykonawcom nie później niż na 2 dni przed upływem terminu składania ofert, pod warunkiem że wniosek o wyjaśnienie treści wpłynął do zamawiającego nie później niż na 4 dni przed upływem terminu składania ofert.</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3)</w:t>
      </w:r>
      <w:r w:rsidRPr="00CF6453">
        <w:rPr>
          <w:rFonts w:ascii="Arial" w:eastAsia="Times New Roman" w:hAnsi="Arial" w:cs="Arial"/>
          <w:color w:val="000000"/>
          <w:lang w:eastAsia="pl-PL"/>
        </w:rPr>
        <w:tab/>
        <w:t>Ewentualna</w:t>
      </w:r>
      <w:proofErr w:type="gramEnd"/>
      <w:r w:rsidRPr="00CF6453">
        <w:rPr>
          <w:rFonts w:ascii="Arial" w:eastAsia="Times New Roman" w:hAnsi="Arial" w:cs="Arial"/>
          <w:color w:val="000000"/>
          <w:lang w:eastAsia="pl-PL"/>
        </w:rPr>
        <w:t xml:space="preserve"> zmiana terminu składania ofert nie powoduje przesunięcia terminu, o którym mowa w pkt. 2), po upłynięciu, którego zamawi</w:t>
      </w:r>
      <w:r w:rsidR="000E5F35">
        <w:rPr>
          <w:rFonts w:ascii="Arial" w:eastAsia="Times New Roman" w:hAnsi="Arial" w:cs="Arial"/>
          <w:color w:val="000000"/>
          <w:lang w:eastAsia="pl-PL"/>
        </w:rPr>
        <w:t>ający może pozostawić wniosek o </w:t>
      </w:r>
      <w:r w:rsidRPr="00CF6453">
        <w:rPr>
          <w:rFonts w:ascii="Arial" w:eastAsia="Times New Roman" w:hAnsi="Arial" w:cs="Arial"/>
          <w:color w:val="000000"/>
          <w:lang w:eastAsia="pl-PL"/>
        </w:rPr>
        <w:t>wyjaśnienie treści specyfikacji bez rozpoznania.</w:t>
      </w:r>
    </w:p>
    <w:p w:rsidR="00711339" w:rsidRDefault="00CF6453" w:rsidP="00CF6453">
      <w:pPr>
        <w:widowControl w:val="0"/>
        <w:autoSpaceDE w:val="0"/>
        <w:autoSpaceDN w:val="0"/>
        <w:adjustRightInd w:val="0"/>
        <w:spacing w:after="0" w:line="240" w:lineRule="auto"/>
        <w:ind w:left="720" w:hanging="360"/>
        <w:jc w:val="both"/>
      </w:pPr>
      <w:proofErr w:type="gramStart"/>
      <w:r w:rsidRPr="00CF6453">
        <w:rPr>
          <w:rFonts w:ascii="Arial" w:eastAsia="Times New Roman" w:hAnsi="Arial" w:cs="Arial"/>
          <w:color w:val="000000"/>
          <w:lang w:eastAsia="pl-PL"/>
        </w:rPr>
        <w:t>4)</w:t>
      </w:r>
      <w:r w:rsidRPr="00CF6453">
        <w:rPr>
          <w:rFonts w:ascii="Arial" w:eastAsia="Times New Roman" w:hAnsi="Arial" w:cs="Arial"/>
          <w:color w:val="000000"/>
          <w:lang w:eastAsia="pl-PL"/>
        </w:rPr>
        <w:tab/>
        <w:t>Treść</w:t>
      </w:r>
      <w:proofErr w:type="gramEnd"/>
      <w:r w:rsidRPr="00CF6453">
        <w:rPr>
          <w:rFonts w:ascii="Arial" w:eastAsia="Times New Roman" w:hAnsi="Arial" w:cs="Arial"/>
          <w:color w:val="000000"/>
          <w:lang w:eastAsia="pl-PL"/>
        </w:rPr>
        <w:t xml:space="preserve"> zapytań oraz udzielone wyjaśnienia zostaną zamieszczone na stronie </w:t>
      </w:r>
      <w:hyperlink r:id="rId15" w:history="1">
        <w:r w:rsidRPr="00CF6453">
          <w:rPr>
            <w:rFonts w:ascii="Arial" w:eastAsia="Times New Roman" w:hAnsi="Arial" w:cs="Arial"/>
            <w:lang w:eastAsia="pl-PL"/>
          </w:rPr>
          <w:t>https://miniportal.uzp.gov.pl/</w:t>
        </w:r>
      </w:hyperlink>
      <w:r w:rsidRPr="00CF6453">
        <w:rPr>
          <w:rFonts w:ascii="Arial" w:eastAsia="Times New Roman" w:hAnsi="Arial" w:cs="Arial"/>
          <w:lang w:eastAsia="pl-PL"/>
        </w:rPr>
        <w:t xml:space="preserve"> </w:t>
      </w:r>
      <w:r w:rsidRPr="00CF6453">
        <w:rPr>
          <w:rFonts w:ascii="Arial" w:eastAsia="Times New Roman" w:hAnsi="Arial" w:cs="Arial"/>
          <w:color w:val="000000"/>
          <w:lang w:eastAsia="pl-PL"/>
        </w:rPr>
        <w:t xml:space="preserve">oraz </w:t>
      </w:r>
      <w:hyperlink r:id="rId16" w:history="1">
        <w:r w:rsidR="00DF39DE" w:rsidRPr="00DF39DE">
          <w:rPr>
            <w:rStyle w:val="Hipercze"/>
            <w:rFonts w:ascii="Arial" w:eastAsia="Times New Roman" w:hAnsi="Arial" w:cs="Arial"/>
            <w:color w:val="auto"/>
            <w:u w:val="none"/>
            <w:lang w:eastAsia="pl-PL"/>
          </w:rPr>
          <w:t>www.zsczudec.pl</w:t>
        </w:r>
      </w:hyperlink>
      <w:r w:rsidRPr="00CF6453">
        <w:rPr>
          <w:rFonts w:ascii="Arial" w:eastAsia="Times New Roman" w:hAnsi="Arial" w:cs="Arial"/>
          <w:color w:val="000000"/>
          <w:lang w:eastAsia="pl-PL"/>
        </w:rPr>
        <w:t>.</w:t>
      </w:r>
      <w:r w:rsidR="00C574D7" w:rsidRPr="00C574D7">
        <w:t xml:space="preserve">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5)</w:t>
      </w:r>
      <w:r w:rsidRPr="00CF6453">
        <w:rPr>
          <w:rFonts w:ascii="Arial" w:eastAsia="Times New Roman" w:hAnsi="Arial" w:cs="Arial"/>
          <w:color w:val="000000"/>
          <w:lang w:eastAsia="pl-PL"/>
        </w:rPr>
        <w:tab/>
        <w:t>Nie</w:t>
      </w:r>
      <w:proofErr w:type="gramEnd"/>
      <w:r w:rsidRPr="00CF6453">
        <w:rPr>
          <w:rFonts w:ascii="Arial" w:eastAsia="Times New Roman" w:hAnsi="Arial" w:cs="Arial"/>
          <w:color w:val="000000"/>
          <w:lang w:eastAsia="pl-PL"/>
        </w:rPr>
        <w:t xml:space="preserve"> udziela się żadnych ustnych i telefonicznych informacji, wyjaśnień czy odpowiedzi na kierowane do zamawiającego zapytania w sprawach wymagających zachowania pisemności postępowania.</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6)</w:t>
      </w:r>
      <w:r w:rsidRPr="00CF6453">
        <w:rPr>
          <w:rFonts w:ascii="Arial" w:eastAsia="Times New Roman" w:hAnsi="Arial" w:cs="Arial"/>
          <w:color w:val="000000"/>
          <w:lang w:eastAsia="pl-PL"/>
        </w:rPr>
        <w:tab/>
      </w:r>
      <w:r w:rsidRPr="00CF6453">
        <w:rPr>
          <w:rFonts w:ascii="Arial" w:eastAsia="Times New Roman" w:hAnsi="Arial" w:cs="Arial"/>
          <w:color w:val="000000"/>
          <w:highlight w:val="white"/>
          <w:lang w:eastAsia="pl-PL"/>
        </w:rPr>
        <w:t xml:space="preserve"> </w:t>
      </w:r>
      <w:r w:rsidRPr="00CF6453">
        <w:rPr>
          <w:rFonts w:ascii="Arial" w:eastAsia="Times New Roman" w:hAnsi="Arial" w:cs="Arial"/>
          <w:color w:val="000000"/>
          <w:lang w:eastAsia="pl-PL"/>
        </w:rPr>
        <w:t>Zamawiający</w:t>
      </w:r>
      <w:proofErr w:type="gramEnd"/>
      <w:r w:rsidRPr="00CF6453">
        <w:rPr>
          <w:rFonts w:ascii="Arial" w:eastAsia="Times New Roman" w:hAnsi="Arial" w:cs="Arial"/>
          <w:color w:val="000000"/>
          <w:lang w:eastAsia="pl-PL"/>
        </w:rPr>
        <w:t xml:space="preserve"> nie przewiduje zorganizowania zebrania wszystkich wykonawc</w:t>
      </w:r>
      <w:r w:rsidRPr="00CF6453">
        <w:rPr>
          <w:rFonts w:ascii="Arial" w:eastAsia="Times New Roman" w:hAnsi="Arial" w:cs="Arial"/>
          <w:color w:val="000000"/>
          <w:highlight w:val="white"/>
          <w:lang w:eastAsia="pl-PL"/>
        </w:rPr>
        <w:t>ów</w:t>
      </w:r>
    </w:p>
    <w:p w:rsidR="00CF6453" w:rsidRPr="00CF6453" w:rsidRDefault="00CF6453" w:rsidP="00CF6453">
      <w:pPr>
        <w:widowControl w:val="0"/>
        <w:autoSpaceDE w:val="0"/>
        <w:autoSpaceDN w:val="0"/>
        <w:adjustRightInd w:val="0"/>
        <w:spacing w:after="0" w:line="240" w:lineRule="auto"/>
        <w:jc w:val="both"/>
        <w:rPr>
          <w:rFonts w:ascii="Arial" w:eastAsia="Times New Roman" w:hAnsi="Arial" w:cs="Arial"/>
          <w:color w:val="000000"/>
          <w:lang w:eastAsia="pl-PL"/>
        </w:rPr>
      </w:pPr>
      <w:r w:rsidRPr="00CF6453">
        <w:rPr>
          <w:rFonts w:ascii="Arial" w:eastAsia="Times New Roman" w:hAnsi="Arial" w:cs="Arial"/>
          <w:color w:val="000000"/>
          <w:lang w:eastAsia="pl-PL"/>
        </w:rPr>
        <w:t>4. Modyfikacja treści specyfikacji warunków zamówienia:</w:t>
      </w:r>
    </w:p>
    <w:p w:rsidR="00CF6453" w:rsidRPr="00CF6453" w:rsidRDefault="00CF6453" w:rsidP="00CF6453">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1)</w:t>
      </w:r>
      <w:r w:rsidRPr="00CF6453">
        <w:rPr>
          <w:rFonts w:ascii="Arial" w:eastAsia="Times New Roman" w:hAnsi="Arial" w:cs="Arial"/>
          <w:color w:val="000000"/>
          <w:lang w:eastAsia="pl-PL"/>
        </w:rPr>
        <w:tab/>
        <w:t>W</w:t>
      </w:r>
      <w:proofErr w:type="gramEnd"/>
      <w:r w:rsidRPr="00CF6453">
        <w:rPr>
          <w:rFonts w:ascii="Arial" w:eastAsia="Times New Roman" w:hAnsi="Arial" w:cs="Arial"/>
          <w:color w:val="000000"/>
          <w:lang w:eastAsia="pl-PL"/>
        </w:rPr>
        <w:t xml:space="preserve"> uzasadnionych przypadkach zamawiający może przed upływem terminu składania ofert zmodyfikować treść specyfikacji warunków zamówienia.</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2)</w:t>
      </w:r>
      <w:r w:rsidRPr="00CF6453">
        <w:rPr>
          <w:rFonts w:ascii="Arial" w:eastAsia="Times New Roman" w:hAnsi="Arial" w:cs="Arial"/>
          <w:color w:val="000000"/>
          <w:lang w:eastAsia="pl-PL"/>
        </w:rPr>
        <w:tab/>
        <w:t>Wprowadzone</w:t>
      </w:r>
      <w:proofErr w:type="gramEnd"/>
      <w:r w:rsidRPr="00CF6453">
        <w:rPr>
          <w:rFonts w:ascii="Arial" w:eastAsia="Times New Roman" w:hAnsi="Arial" w:cs="Arial"/>
          <w:color w:val="000000"/>
          <w:lang w:eastAsia="pl-PL"/>
        </w:rPr>
        <w:t xml:space="preserve"> w ten sposób modyfikacje, uzupełnienia i ustalenia lub zmiany, w tym zmiany terminów zamieszczone zostaną na stronie internetowej: </w:t>
      </w:r>
      <w:hyperlink r:id="rId17" w:history="1">
        <w:r w:rsidR="00DF39DE" w:rsidRPr="00DF39DE">
          <w:rPr>
            <w:rStyle w:val="Hipercze"/>
            <w:rFonts w:ascii="Arial" w:eastAsia="Times New Roman" w:hAnsi="Arial" w:cs="Arial"/>
            <w:color w:val="auto"/>
            <w:highlight w:val="white"/>
            <w:u w:val="none"/>
            <w:lang w:eastAsia="pl-PL"/>
          </w:rPr>
          <w:t>www.zsczudec.pl</w:t>
        </w:r>
      </w:hyperlink>
      <w:r w:rsidRPr="00CF6453">
        <w:rPr>
          <w:rFonts w:ascii="Arial" w:eastAsia="Times New Roman" w:hAnsi="Arial" w:cs="Arial"/>
          <w:color w:val="000000"/>
          <w:lang w:eastAsia="pl-PL"/>
        </w:rPr>
        <w:t>.</w:t>
      </w:r>
    </w:p>
    <w:p w:rsidR="00CF6453" w:rsidRDefault="00CF6453" w:rsidP="00AD25B4">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CF6453">
        <w:rPr>
          <w:rFonts w:ascii="Arial" w:eastAsia="Times New Roman" w:hAnsi="Arial" w:cs="Arial"/>
          <w:color w:val="000000"/>
          <w:lang w:eastAsia="pl-PL"/>
        </w:rPr>
        <w:t>3)</w:t>
      </w:r>
      <w:r w:rsidRPr="00CF6453">
        <w:rPr>
          <w:rFonts w:ascii="Arial" w:eastAsia="Times New Roman" w:hAnsi="Arial" w:cs="Arial"/>
          <w:color w:val="000000"/>
          <w:lang w:eastAsia="pl-PL"/>
        </w:rPr>
        <w:tab/>
        <w:t>Wszelkie</w:t>
      </w:r>
      <w:proofErr w:type="gramEnd"/>
      <w:r w:rsidRPr="00CF6453">
        <w:rPr>
          <w:rFonts w:ascii="Arial" w:eastAsia="Times New Roman" w:hAnsi="Arial" w:cs="Arial"/>
          <w:color w:val="000000"/>
          <w:lang w:eastAsia="pl-PL"/>
        </w:rPr>
        <w:t xml:space="preserve"> modyfikacje, uzupełnienia i ustalenia oraz zmiany, w tym zmiany terminów, jak również pytania wykonawców wraz z wyjaśnieniami stają się integralną częścią specyfikacji warunków zamówienia i będą wiążące przy sk</w:t>
      </w:r>
      <w:r w:rsidR="000E5F35">
        <w:rPr>
          <w:rFonts w:ascii="Arial" w:eastAsia="Times New Roman" w:hAnsi="Arial" w:cs="Arial"/>
          <w:color w:val="000000"/>
          <w:lang w:eastAsia="pl-PL"/>
        </w:rPr>
        <w:t>ładaniu ofert. Wszelkie prawa i </w:t>
      </w:r>
      <w:r w:rsidRPr="00CF6453">
        <w:rPr>
          <w:rFonts w:ascii="Arial" w:eastAsia="Times New Roman" w:hAnsi="Arial" w:cs="Arial"/>
          <w:color w:val="000000"/>
          <w:lang w:eastAsia="pl-PL"/>
        </w:rPr>
        <w:t>zobowiązania wykonawcy odnośnie wcześniej ustalonych terminów będą podlegały nowemu terminowi.</w:t>
      </w:r>
    </w:p>
    <w:p w:rsidR="00C9539D" w:rsidRPr="00CF6453" w:rsidRDefault="00C9539D" w:rsidP="00CF6453">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IX. Wymagania dotyczące wadium</w:t>
      </w:r>
    </w:p>
    <w:p w:rsidR="00AD25B4" w:rsidRDefault="0032583E" w:rsidP="009C1EA2">
      <w:pPr>
        <w:widowControl w:val="0"/>
        <w:tabs>
          <w:tab w:val="left" w:leader="dot" w:pos="5760"/>
          <w:tab w:val="left" w:leader="dot" w:pos="8100"/>
        </w:tabs>
        <w:suppressAutoHyphens/>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 xml:space="preserve">Zamawiający </w:t>
      </w:r>
      <w:r w:rsidR="002E6521">
        <w:rPr>
          <w:rFonts w:ascii="Arial" w:eastAsia="Times New Roman" w:hAnsi="Arial" w:cs="Arial"/>
          <w:color w:val="000000"/>
          <w:lang w:eastAsia="pl-PL"/>
        </w:rPr>
        <w:t xml:space="preserve">nie </w:t>
      </w:r>
      <w:r w:rsidRPr="0032583E">
        <w:rPr>
          <w:rFonts w:ascii="Arial" w:eastAsia="Times New Roman" w:hAnsi="Arial" w:cs="Arial"/>
          <w:color w:val="000000"/>
          <w:lang w:eastAsia="pl-PL"/>
        </w:rPr>
        <w:t xml:space="preserve">wymaga wniesienia wadium. </w:t>
      </w:r>
    </w:p>
    <w:p w:rsidR="00F420E9" w:rsidRPr="009C1EA2" w:rsidRDefault="00F420E9" w:rsidP="009C1EA2">
      <w:pPr>
        <w:widowControl w:val="0"/>
        <w:tabs>
          <w:tab w:val="left" w:leader="dot" w:pos="5760"/>
          <w:tab w:val="left" w:leader="dot" w:pos="8100"/>
        </w:tabs>
        <w:suppressAutoHyphens/>
        <w:autoSpaceDE w:val="0"/>
        <w:autoSpaceDN w:val="0"/>
        <w:adjustRightInd w:val="0"/>
        <w:spacing w:before="60" w:after="60" w:line="240" w:lineRule="auto"/>
        <w:ind w:left="426" w:hanging="426"/>
        <w:jc w:val="both"/>
        <w:rPr>
          <w:rFonts w:ascii="Arial" w:eastAsia="Times New Roman" w:hAnsi="Arial" w:cs="Arial"/>
          <w:color w:val="000000"/>
          <w:lang w:eastAsia="pl-PL"/>
        </w:rPr>
      </w:pPr>
    </w:p>
    <w:p w:rsidR="0032583E" w:rsidRPr="002E6521" w:rsidRDefault="002E6521" w:rsidP="002E6521">
      <w:pPr>
        <w:widowControl w:val="0"/>
        <w:tabs>
          <w:tab w:val="left" w:pos="576"/>
          <w:tab w:val="left" w:pos="720"/>
        </w:tabs>
        <w:autoSpaceDE w:val="0"/>
        <w:autoSpaceDN w:val="0"/>
        <w:adjustRightInd w:val="0"/>
        <w:spacing w:before="60" w:after="60" w:line="240" w:lineRule="auto"/>
        <w:ind w:left="576" w:hanging="576"/>
        <w:jc w:val="both"/>
        <w:rPr>
          <w:rFonts w:ascii="Arial" w:eastAsia="Times New Roman" w:hAnsi="Arial" w:cs="Arial"/>
          <w:b/>
          <w:bCs/>
          <w:color w:val="000000"/>
          <w:lang w:eastAsia="pl-PL"/>
        </w:rPr>
      </w:pPr>
      <w:r>
        <w:rPr>
          <w:rFonts w:ascii="Arial" w:eastAsia="Times New Roman" w:hAnsi="Arial" w:cs="Arial"/>
          <w:b/>
          <w:bCs/>
          <w:color w:val="000000"/>
          <w:lang w:eastAsia="pl-PL"/>
        </w:rPr>
        <w:t>X. Termin związania ofertą</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Bieg terminu związania ofertą rozpoczyna się wraz z upływem terminu składania ofert.</w:t>
      </w:r>
    </w:p>
    <w:p w:rsidR="0032583E" w:rsidRPr="007104E8"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FF0000"/>
          <w:lang w:eastAsia="pl-PL"/>
        </w:rPr>
      </w:pPr>
      <w:r w:rsidRPr="002E6521">
        <w:rPr>
          <w:rFonts w:ascii="Arial" w:eastAsia="Times New Roman" w:hAnsi="Arial" w:cs="Arial"/>
          <w:color w:val="000000"/>
          <w:lang w:eastAsia="pl-PL"/>
        </w:rPr>
        <w:t xml:space="preserve">Wykonawca pozostaje związany ofertą przez okres 30 dni od upływu terminu składania ofert, tj. do dnia </w:t>
      </w:r>
      <w:r w:rsidR="00256434" w:rsidRPr="00482FA5">
        <w:rPr>
          <w:rFonts w:ascii="Arial" w:eastAsia="Times New Roman" w:hAnsi="Arial" w:cs="Arial"/>
          <w:lang w:eastAsia="pl-PL"/>
        </w:rPr>
        <w:t>202</w:t>
      </w:r>
      <w:r w:rsidR="00482FA5" w:rsidRPr="00482FA5">
        <w:rPr>
          <w:rFonts w:ascii="Arial" w:eastAsia="Times New Roman" w:hAnsi="Arial" w:cs="Arial"/>
          <w:lang w:eastAsia="pl-PL"/>
        </w:rPr>
        <w:t>2</w:t>
      </w:r>
      <w:r w:rsidR="00256434" w:rsidRPr="00482FA5">
        <w:rPr>
          <w:rFonts w:ascii="Arial" w:eastAsia="Times New Roman" w:hAnsi="Arial" w:cs="Arial"/>
          <w:lang w:eastAsia="pl-PL"/>
        </w:rPr>
        <w:t>-</w:t>
      </w:r>
      <w:r w:rsidR="00DF39DE" w:rsidRPr="00482FA5">
        <w:rPr>
          <w:rFonts w:ascii="Arial" w:eastAsia="Times New Roman" w:hAnsi="Arial" w:cs="Arial"/>
          <w:lang w:eastAsia="pl-PL"/>
        </w:rPr>
        <w:t>1</w:t>
      </w:r>
      <w:r w:rsidR="00482FA5" w:rsidRPr="00482FA5">
        <w:rPr>
          <w:rFonts w:ascii="Arial" w:eastAsia="Times New Roman" w:hAnsi="Arial" w:cs="Arial"/>
          <w:lang w:eastAsia="pl-PL"/>
        </w:rPr>
        <w:t>1</w:t>
      </w:r>
      <w:r w:rsidR="00DF39DE" w:rsidRPr="00482FA5">
        <w:rPr>
          <w:rFonts w:ascii="Arial" w:eastAsia="Times New Roman" w:hAnsi="Arial" w:cs="Arial"/>
          <w:lang w:eastAsia="pl-PL"/>
        </w:rPr>
        <w:t>-</w:t>
      </w:r>
      <w:r w:rsidR="00482FA5" w:rsidRPr="00482FA5">
        <w:rPr>
          <w:rFonts w:ascii="Arial" w:eastAsia="Times New Roman" w:hAnsi="Arial" w:cs="Arial"/>
          <w:lang w:eastAsia="pl-PL"/>
        </w:rPr>
        <w:t>16</w:t>
      </w:r>
      <w:r w:rsidR="00DF39DE" w:rsidRPr="00482FA5">
        <w:rPr>
          <w:rFonts w:ascii="Arial" w:eastAsia="Times New Roman" w:hAnsi="Arial" w:cs="Arial"/>
          <w:lang w:eastAsia="pl-PL"/>
        </w:rPr>
        <w:t>.</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 xml:space="preserve">W </w:t>
      </w:r>
      <w:proofErr w:type="gramStart"/>
      <w:r w:rsidRPr="002E6521">
        <w:rPr>
          <w:rFonts w:ascii="Arial" w:eastAsia="Times New Roman" w:hAnsi="Arial" w:cs="Arial"/>
          <w:color w:val="000000"/>
          <w:lang w:eastAsia="pl-PL"/>
        </w:rPr>
        <w:t>przypadku gdy</w:t>
      </w:r>
      <w:proofErr w:type="gramEnd"/>
      <w:r w:rsidRPr="002E6521">
        <w:rPr>
          <w:rFonts w:ascii="Arial" w:eastAsia="Times New Roman" w:hAnsi="Arial" w:cs="Arial"/>
          <w:color w:val="000000"/>
          <w:lang w:eastAsia="pl-PL"/>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Przedłużenie terminu związania ofertą, o którym mowa w ust. 2, wymaga złożenia przez wykonawcę pisemnego oświadczenia o wyrażeniu zgody na przedłużenie terminu związania ofertą.</w:t>
      </w:r>
    </w:p>
    <w:p w:rsidR="0032583E" w:rsidRPr="0032583E" w:rsidRDefault="0032583E" w:rsidP="0032583E">
      <w:pPr>
        <w:widowControl w:val="0"/>
        <w:autoSpaceDE w:val="0"/>
        <w:autoSpaceDN w:val="0"/>
        <w:adjustRightInd w:val="0"/>
        <w:spacing w:before="60" w:after="60" w:line="240" w:lineRule="auto"/>
        <w:jc w:val="both"/>
        <w:rPr>
          <w:rFonts w:ascii="Arial" w:eastAsia="Times New Roman" w:hAnsi="Arial" w:cs="Arial"/>
          <w:color w:val="000000"/>
          <w:lang w:eastAsia="pl-PL"/>
        </w:rPr>
      </w:pPr>
    </w:p>
    <w:p w:rsidR="0032583E" w:rsidRPr="00CF6453"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XI. Opis sposobu przygotowania oferty</w:t>
      </w:r>
    </w:p>
    <w:p w:rsidR="0032583E" w:rsidRPr="00256434" w:rsidRDefault="0032583E" w:rsidP="00E04964">
      <w:pPr>
        <w:pStyle w:val="Akapitzlist"/>
        <w:widowControl w:val="0"/>
        <w:numPr>
          <w:ilvl w:val="1"/>
          <w:numId w:val="37"/>
        </w:numPr>
        <w:autoSpaceDE w:val="0"/>
        <w:autoSpaceDN w:val="0"/>
        <w:adjustRightInd w:val="0"/>
        <w:spacing w:after="0" w:line="240" w:lineRule="auto"/>
        <w:ind w:left="426" w:hanging="426"/>
        <w:jc w:val="both"/>
        <w:rPr>
          <w:rFonts w:ascii="Arial" w:eastAsia="Times New Roman" w:hAnsi="Arial" w:cs="Arial"/>
          <w:color w:val="000000"/>
          <w:lang w:eastAsia="pl-PL"/>
        </w:rPr>
      </w:pPr>
      <w:r w:rsidRPr="00256434">
        <w:rPr>
          <w:rFonts w:ascii="Arial" w:eastAsia="Times New Roman" w:hAnsi="Arial" w:cs="Arial"/>
          <w:color w:val="000000"/>
          <w:lang w:eastAsia="pl-PL"/>
        </w:rPr>
        <w:t>Forma oferty oraz oświadczenia:</w:t>
      </w:r>
    </w:p>
    <w:p w:rsidR="00256434" w:rsidRDefault="00256434" w:rsidP="00E04964">
      <w:pPr>
        <w:pStyle w:val="Akapitzlist"/>
        <w:widowControl w:val="0"/>
        <w:numPr>
          <w:ilvl w:val="1"/>
          <w:numId w:val="35"/>
        </w:numPr>
        <w:autoSpaceDE w:val="0"/>
        <w:autoSpaceDN w:val="0"/>
        <w:adjustRightInd w:val="0"/>
        <w:spacing w:after="0" w:line="240" w:lineRule="auto"/>
        <w:ind w:left="851" w:hanging="425"/>
        <w:jc w:val="both"/>
        <w:rPr>
          <w:rFonts w:ascii="Arial" w:eastAsia="Times New Roman" w:hAnsi="Arial" w:cs="Arial"/>
          <w:color w:val="000000"/>
          <w:lang w:eastAsia="pl-PL"/>
        </w:rPr>
      </w:pPr>
      <w:r w:rsidRPr="00256434">
        <w:rPr>
          <w:rFonts w:ascii="Arial" w:eastAsia="Times New Roman" w:hAnsi="Arial" w:cs="Arial"/>
          <w:color w:val="000000"/>
          <w:lang w:eastAsia="pl-PL"/>
        </w:rPr>
        <w:t xml:space="preserve">Ofertę oraz wszystkie załączniki składa się pod rygorem nieważności w formie elektronicznej lub w postaci elektronicznej opatrzonej podpisem zaufanym lub podpisem osobistym. </w:t>
      </w:r>
    </w:p>
    <w:p w:rsidR="009E2C6A" w:rsidRPr="00256434" w:rsidRDefault="009E2C6A" w:rsidP="00E04964">
      <w:pPr>
        <w:pStyle w:val="Akapitzlist"/>
        <w:widowControl w:val="0"/>
        <w:numPr>
          <w:ilvl w:val="1"/>
          <w:numId w:val="35"/>
        </w:numPr>
        <w:autoSpaceDE w:val="0"/>
        <w:autoSpaceDN w:val="0"/>
        <w:adjustRightInd w:val="0"/>
        <w:spacing w:after="0" w:line="240" w:lineRule="auto"/>
        <w:ind w:left="851" w:hanging="425"/>
        <w:jc w:val="both"/>
        <w:rPr>
          <w:rFonts w:ascii="Arial" w:eastAsia="Times New Roman" w:hAnsi="Arial" w:cs="Arial"/>
          <w:color w:val="000000"/>
          <w:lang w:eastAsia="pl-PL"/>
        </w:rPr>
      </w:pPr>
      <w:r w:rsidRPr="009E2C6A">
        <w:rPr>
          <w:rFonts w:ascii="Arial" w:eastAsia="Times New Roman" w:hAnsi="Arial" w:cs="Arial"/>
          <w:color w:val="000000"/>
          <w:lang w:eastAsia="pl-PL"/>
        </w:rPr>
        <w:t>W zakresie procedury podpisywania oferty odpowiednim podpisem, czyli składania właściwego podpisu pod ofertą z</w:t>
      </w:r>
      <w:r>
        <w:rPr>
          <w:rFonts w:ascii="Arial" w:eastAsia="Times New Roman" w:hAnsi="Arial" w:cs="Arial"/>
          <w:color w:val="000000"/>
          <w:lang w:eastAsia="pl-PL"/>
        </w:rPr>
        <w:t xml:space="preserve">łożoną w postaci elektronicznej, </w:t>
      </w:r>
      <w:r w:rsidRPr="009E2C6A">
        <w:rPr>
          <w:rFonts w:ascii="Arial" w:eastAsia="Times New Roman" w:hAnsi="Arial" w:cs="Arial"/>
          <w:color w:val="000000"/>
          <w:lang w:eastAsia="pl-PL"/>
        </w:rPr>
        <w:t>prawidłowym będzie</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złożenie oferty w ten sposób, że wykonawca przekazuje zamawiającemu zaszyfrowa</w:t>
      </w:r>
      <w:r>
        <w:rPr>
          <w:rFonts w:ascii="Arial" w:eastAsia="Times New Roman" w:hAnsi="Arial" w:cs="Arial"/>
          <w:color w:val="000000"/>
          <w:lang w:eastAsia="pl-PL"/>
        </w:rPr>
        <w:t>ny plik zawierający ofertę</w:t>
      </w:r>
      <w:r w:rsidRPr="009E2C6A">
        <w:rPr>
          <w:rFonts w:ascii="Arial" w:eastAsia="Times New Roman" w:hAnsi="Arial" w:cs="Arial"/>
          <w:color w:val="000000"/>
          <w:lang w:eastAsia="pl-PL"/>
        </w:rPr>
        <w:t xml:space="preserve"> opatrzoną właściwym podpisem</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lub plik oferty wraz z plikiem podpisu (w przypadku podpisu zewnętrznego),</w:t>
      </w:r>
      <w:r>
        <w:rPr>
          <w:rFonts w:ascii="Arial" w:eastAsia="Times New Roman" w:hAnsi="Arial" w:cs="Arial"/>
          <w:color w:val="000000"/>
          <w:lang w:eastAsia="pl-PL"/>
        </w:rPr>
        <w:t xml:space="preserve"> </w:t>
      </w:r>
      <w:r w:rsidRPr="009E2C6A">
        <w:rPr>
          <w:rFonts w:ascii="Arial" w:eastAsia="Times New Roman" w:hAnsi="Arial" w:cs="Arial"/>
          <w:b/>
          <w:color w:val="000000"/>
          <w:lang w:eastAsia="pl-PL"/>
        </w:rPr>
        <w:t>przy czym opatrzenie oferty podpisem nastąpiło przed zaszyfrowaniem oferty</w:t>
      </w:r>
      <w:r w:rsidRPr="009E2C6A">
        <w:rPr>
          <w:rFonts w:ascii="Arial" w:eastAsia="Times New Roman" w:hAnsi="Arial" w:cs="Arial"/>
          <w:color w:val="000000"/>
          <w:lang w:eastAsia="pl-PL"/>
        </w:rPr>
        <w:t>.</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 xml:space="preserve">Dopuszczalne jest również, aby wykonawca przekazał zamawiającemu swoją ofertę w tzw. „paczce” dokumentów elektronicznych (tj. w skompresowanym archiwum dokumentów elektronicznych, które najczęściej zapisane jest w formacie ZIP) wraz z właściwym podpisem </w:t>
      </w:r>
      <w:proofErr w:type="gramStart"/>
      <w:r w:rsidRPr="009E2C6A">
        <w:rPr>
          <w:rFonts w:ascii="Arial" w:eastAsia="Times New Roman" w:hAnsi="Arial" w:cs="Arial"/>
          <w:color w:val="000000"/>
          <w:lang w:eastAsia="pl-PL"/>
        </w:rPr>
        <w:t>dołączonym jako</w:t>
      </w:r>
      <w:proofErr w:type="gramEnd"/>
      <w:r w:rsidRPr="009E2C6A">
        <w:rPr>
          <w:rFonts w:ascii="Arial" w:eastAsia="Times New Roman" w:hAnsi="Arial" w:cs="Arial"/>
          <w:color w:val="000000"/>
          <w:lang w:eastAsia="pl-PL"/>
        </w:rPr>
        <w:t xml:space="preserve"> plik podpisu do paczki</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dokumentów elektronicznych przed jej zaszyfrowaniem, o czym</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wprost stanowi § 8 Rozporządzenia</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 xml:space="preserve">(Dz.U. </w:t>
      </w:r>
      <w:proofErr w:type="gramStart"/>
      <w:r w:rsidRPr="009E2C6A">
        <w:rPr>
          <w:rFonts w:ascii="Arial" w:eastAsia="Times New Roman" w:hAnsi="Arial" w:cs="Arial"/>
          <w:color w:val="000000"/>
          <w:lang w:eastAsia="pl-PL"/>
        </w:rPr>
        <w:t>z</w:t>
      </w:r>
      <w:proofErr w:type="gramEnd"/>
      <w:r w:rsidRPr="009E2C6A">
        <w:rPr>
          <w:rFonts w:ascii="Arial" w:eastAsia="Times New Roman" w:hAnsi="Arial" w:cs="Arial"/>
          <w:color w:val="000000"/>
          <w:lang w:eastAsia="pl-PL"/>
        </w:rPr>
        <w:t xml:space="preserve"> 2020 r., poz. 2452).</w:t>
      </w:r>
    </w:p>
    <w:p w:rsidR="00256434" w:rsidRDefault="00256434" w:rsidP="00E04964">
      <w:pPr>
        <w:widowControl w:val="0"/>
        <w:numPr>
          <w:ilvl w:val="1"/>
          <w:numId w:val="35"/>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 xml:space="preserve">Wykonawca składa ofertę za pośrednictwem Formularza do złożenia, zmiany, wycofania oferty lub wniosku dostępnego na </w:t>
      </w:r>
      <w:proofErr w:type="spellStart"/>
      <w:r w:rsidRPr="00256434">
        <w:rPr>
          <w:rFonts w:ascii="Arial" w:eastAsia="Times New Roman" w:hAnsi="Arial" w:cs="Arial"/>
          <w:color w:val="000000"/>
          <w:lang w:eastAsia="pl-PL"/>
        </w:rPr>
        <w:t>ePUAP</w:t>
      </w:r>
      <w:proofErr w:type="spellEnd"/>
      <w:r w:rsidRPr="00256434">
        <w:rPr>
          <w:rFonts w:ascii="Arial" w:eastAsia="Times New Roman" w:hAnsi="Arial" w:cs="Arial"/>
          <w:color w:val="000000"/>
          <w:lang w:eastAsia="pl-PL"/>
        </w:rPr>
        <w:t xml:space="preserve"> i udostępnionego r</w:t>
      </w:r>
      <w:r w:rsidRPr="00256434">
        <w:rPr>
          <w:rFonts w:ascii="Arial" w:eastAsia="Times New Roman" w:hAnsi="Arial" w:cs="Arial"/>
          <w:color w:val="000000"/>
          <w:highlight w:val="white"/>
          <w:lang w:eastAsia="pl-PL"/>
        </w:rPr>
        <w:t xml:space="preserve">ównież na </w:t>
      </w:r>
      <w:proofErr w:type="spellStart"/>
      <w:r w:rsidRPr="00256434">
        <w:rPr>
          <w:rFonts w:ascii="Arial" w:eastAsia="Times New Roman" w:hAnsi="Arial" w:cs="Arial"/>
          <w:color w:val="000000"/>
          <w:highlight w:val="white"/>
          <w:lang w:eastAsia="pl-PL"/>
        </w:rPr>
        <w:t>miniPortalu</w:t>
      </w:r>
      <w:proofErr w:type="spellEnd"/>
      <w:r w:rsidRPr="00256434">
        <w:rPr>
          <w:rFonts w:ascii="Arial" w:eastAsia="Times New Roman" w:hAnsi="Arial" w:cs="Arial"/>
          <w:color w:val="000000"/>
          <w:highlight w:val="white"/>
          <w:lang w:eastAsia="pl-PL"/>
        </w:rPr>
        <w:t xml:space="preserve">. W formularzu oferty Wykonawca zobowiązany jest podać adres skrzynki </w:t>
      </w:r>
      <w:proofErr w:type="spellStart"/>
      <w:r w:rsidRPr="00256434">
        <w:rPr>
          <w:rFonts w:ascii="Arial" w:eastAsia="Times New Roman" w:hAnsi="Arial" w:cs="Arial"/>
          <w:color w:val="000000"/>
          <w:highlight w:val="white"/>
          <w:lang w:eastAsia="pl-PL"/>
        </w:rPr>
        <w:t>ePUAP</w:t>
      </w:r>
      <w:proofErr w:type="spellEnd"/>
      <w:r w:rsidRPr="00256434">
        <w:rPr>
          <w:rFonts w:ascii="Arial" w:eastAsia="Times New Roman" w:hAnsi="Arial" w:cs="Arial"/>
          <w:color w:val="000000"/>
          <w:highlight w:val="white"/>
          <w:lang w:eastAsia="pl-PL"/>
        </w:rPr>
        <w:t xml:space="preserve">, na którym prowadzona będzie korespondencja związana z postępowaniem. </w:t>
      </w:r>
    </w:p>
    <w:p w:rsidR="00256434" w:rsidRPr="00256434" w:rsidRDefault="00256434" w:rsidP="00E04964">
      <w:pPr>
        <w:widowControl w:val="0"/>
        <w:numPr>
          <w:ilvl w:val="1"/>
          <w:numId w:val="35"/>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Sposób złożenia oferty, w tym zaszyfrowania oferty, opisany został w „Instrukcji użytkownika”, dostępnej na stronie: https</w:t>
      </w:r>
      <w:proofErr w:type="gramStart"/>
      <w:r w:rsidRPr="00256434">
        <w:rPr>
          <w:rFonts w:ascii="Arial" w:eastAsia="Times New Roman" w:hAnsi="Arial" w:cs="Arial"/>
          <w:color w:val="000000"/>
          <w:lang w:eastAsia="pl-PL"/>
        </w:rPr>
        <w:t>://miniportal</w:t>
      </w:r>
      <w:proofErr w:type="gramEnd"/>
      <w:r w:rsidRPr="00256434">
        <w:rPr>
          <w:rFonts w:ascii="Arial" w:eastAsia="Times New Roman" w:hAnsi="Arial" w:cs="Arial"/>
          <w:color w:val="000000"/>
          <w:lang w:eastAsia="pl-PL"/>
        </w:rPr>
        <w:t>.</w:t>
      </w:r>
      <w:proofErr w:type="gramStart"/>
      <w:r w:rsidRPr="00256434">
        <w:rPr>
          <w:rFonts w:ascii="Arial" w:eastAsia="Times New Roman" w:hAnsi="Arial" w:cs="Arial"/>
          <w:color w:val="000000"/>
          <w:lang w:eastAsia="pl-PL"/>
        </w:rPr>
        <w:t>uzp</w:t>
      </w:r>
      <w:proofErr w:type="gramEnd"/>
      <w:r w:rsidRPr="00256434">
        <w:rPr>
          <w:rFonts w:ascii="Arial" w:eastAsia="Times New Roman" w:hAnsi="Arial" w:cs="Arial"/>
          <w:color w:val="000000"/>
          <w:lang w:eastAsia="pl-PL"/>
        </w:rPr>
        <w:t>.</w:t>
      </w:r>
      <w:proofErr w:type="gramStart"/>
      <w:r w:rsidRPr="00256434">
        <w:rPr>
          <w:rFonts w:ascii="Arial" w:eastAsia="Times New Roman" w:hAnsi="Arial" w:cs="Arial"/>
          <w:color w:val="000000"/>
          <w:lang w:eastAsia="pl-PL"/>
        </w:rPr>
        <w:t>gov</w:t>
      </w:r>
      <w:proofErr w:type="gramEnd"/>
      <w:r w:rsidRPr="00256434">
        <w:rPr>
          <w:rFonts w:ascii="Arial" w:eastAsia="Times New Roman" w:hAnsi="Arial" w:cs="Arial"/>
          <w:color w:val="000000"/>
          <w:lang w:eastAsia="pl-PL"/>
        </w:rPr>
        <w:t>.</w:t>
      </w:r>
      <w:proofErr w:type="gramStart"/>
      <w:r w:rsidRPr="00256434">
        <w:rPr>
          <w:rFonts w:ascii="Arial" w:eastAsia="Times New Roman" w:hAnsi="Arial" w:cs="Arial"/>
          <w:color w:val="000000"/>
          <w:lang w:eastAsia="pl-PL"/>
        </w:rPr>
        <w:t>pl</w:t>
      </w:r>
      <w:proofErr w:type="gramEnd"/>
      <w:r w:rsidRPr="00256434">
        <w:rPr>
          <w:rFonts w:ascii="Arial" w:eastAsia="Times New Roman" w:hAnsi="Arial" w:cs="Arial"/>
          <w:color w:val="000000"/>
          <w:lang w:eastAsia="pl-PL"/>
        </w:rPr>
        <w:t>/</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Oferta powinna być sporządzona w języku polskim, z zachowaniem postaci elektronicznej w form</w:t>
      </w:r>
      <w:r>
        <w:rPr>
          <w:rFonts w:ascii="Arial" w:eastAsia="Times New Roman" w:hAnsi="Arial" w:cs="Arial"/>
          <w:color w:val="000000"/>
          <w:lang w:eastAsia="pl-PL"/>
        </w:rPr>
        <w:t>acie danych PDF, DOC, DOCX</w:t>
      </w:r>
      <w:r w:rsidRPr="00256434">
        <w:rPr>
          <w:rFonts w:ascii="Arial" w:eastAsia="Times New Roman" w:hAnsi="Arial" w:cs="Arial"/>
          <w:color w:val="000000"/>
          <w:lang w:eastAsia="pl-PL"/>
        </w:rPr>
        <w:t>. Ze względ</w:t>
      </w:r>
      <w:r w:rsidRPr="00256434">
        <w:rPr>
          <w:rFonts w:ascii="Arial" w:eastAsia="Times New Roman" w:hAnsi="Arial" w:cs="Arial"/>
          <w:color w:val="000000"/>
          <w:highlight w:val="white"/>
          <w:lang w:eastAsia="pl-PL"/>
        </w:rPr>
        <w:t>ów technicznych rozmiar przesyłanych plików nie może przekraczać 150 MB</w:t>
      </w:r>
      <w:r w:rsidRPr="00256434">
        <w:rPr>
          <w:rFonts w:ascii="Arial" w:eastAsia="Times New Roman" w:hAnsi="Arial" w:cs="Arial"/>
          <w:color w:val="000000"/>
          <w:lang w:eastAsia="pl-PL"/>
        </w:rPr>
        <w:t>.</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Oferta może być złożona tylko do upływu terminu składania ofert.</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 xml:space="preserve">Wykonawca może przed upływem terminu do składania ofert wycofać ofertę za pośrednictwem „Formularza do złożenia, zmiany, wycofania oferty lub wniosku” dostępnego na </w:t>
      </w:r>
      <w:proofErr w:type="spellStart"/>
      <w:r w:rsidRPr="00256434">
        <w:rPr>
          <w:rFonts w:ascii="Arial" w:eastAsia="Times New Roman" w:hAnsi="Arial" w:cs="Arial"/>
          <w:color w:val="000000"/>
          <w:lang w:eastAsia="pl-PL"/>
        </w:rPr>
        <w:t>ePUAP</w:t>
      </w:r>
      <w:proofErr w:type="spellEnd"/>
      <w:r w:rsidRPr="00256434">
        <w:rPr>
          <w:rFonts w:ascii="Arial" w:eastAsia="Times New Roman" w:hAnsi="Arial" w:cs="Arial"/>
          <w:color w:val="000000"/>
          <w:lang w:eastAsia="pl-PL"/>
        </w:rPr>
        <w:t xml:space="preserve"> i udostępnionego również na </w:t>
      </w:r>
      <w:proofErr w:type="spellStart"/>
      <w:r w:rsidRPr="00256434">
        <w:rPr>
          <w:rFonts w:ascii="Arial" w:eastAsia="Times New Roman" w:hAnsi="Arial" w:cs="Arial"/>
          <w:color w:val="000000"/>
          <w:lang w:eastAsia="pl-PL"/>
        </w:rPr>
        <w:t>miniPortalu</w:t>
      </w:r>
      <w:proofErr w:type="spellEnd"/>
      <w:r w:rsidRPr="00256434">
        <w:rPr>
          <w:rFonts w:ascii="Arial" w:eastAsia="Times New Roman" w:hAnsi="Arial" w:cs="Arial"/>
          <w:color w:val="000000"/>
          <w:lang w:eastAsia="pl-PL"/>
        </w:rPr>
        <w:t>. Sposób wycofania oferty został opisany w „Instrukcji użytkownik</w:t>
      </w:r>
      <w:r w:rsidR="005E035D">
        <w:rPr>
          <w:rFonts w:ascii="Arial" w:eastAsia="Times New Roman" w:hAnsi="Arial" w:cs="Arial"/>
          <w:color w:val="000000"/>
          <w:lang w:eastAsia="pl-PL"/>
        </w:rPr>
        <w:t xml:space="preserve">a” dostępnej na </w:t>
      </w:r>
      <w:proofErr w:type="spellStart"/>
      <w:r w:rsidR="005E035D">
        <w:rPr>
          <w:rFonts w:ascii="Arial" w:eastAsia="Times New Roman" w:hAnsi="Arial" w:cs="Arial"/>
          <w:color w:val="000000"/>
          <w:lang w:eastAsia="pl-PL"/>
        </w:rPr>
        <w:t>miniPortalu</w:t>
      </w:r>
      <w:proofErr w:type="spellEnd"/>
      <w:r w:rsidR="005E035D">
        <w:rPr>
          <w:rFonts w:ascii="Arial" w:eastAsia="Times New Roman" w:hAnsi="Arial" w:cs="Arial"/>
          <w:color w:val="000000"/>
          <w:lang w:eastAsia="pl-PL"/>
        </w:rPr>
        <w:t xml:space="preserve">. Po </w:t>
      </w:r>
      <w:r w:rsidRPr="00256434">
        <w:rPr>
          <w:rFonts w:ascii="Arial" w:eastAsia="Times New Roman" w:hAnsi="Arial" w:cs="Arial"/>
          <w:color w:val="000000"/>
          <w:lang w:eastAsia="pl-PL"/>
        </w:rPr>
        <w:t>upływie terminu do składania ofert wykonawca nie może skutecznie dokonać zmiany ani wycofać złożonej oferty.</w:t>
      </w:r>
    </w:p>
    <w:p w:rsidR="0032583E" w:rsidRPr="0032583E" w:rsidRDefault="0032583E" w:rsidP="00E757EB">
      <w:pPr>
        <w:widowControl w:val="0"/>
        <w:autoSpaceDE w:val="0"/>
        <w:autoSpaceDN w:val="0"/>
        <w:adjustRightInd w:val="0"/>
        <w:spacing w:after="0" w:line="240" w:lineRule="auto"/>
        <w:ind w:left="426"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2. Przygotowanie oferty:</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Na</w:t>
      </w:r>
      <w:proofErr w:type="gramEnd"/>
      <w:r w:rsidRPr="0032583E">
        <w:rPr>
          <w:rFonts w:ascii="Arial" w:eastAsia="Times New Roman" w:hAnsi="Arial" w:cs="Arial"/>
          <w:color w:val="000000"/>
          <w:lang w:eastAsia="pl-PL"/>
        </w:rPr>
        <w:t xml:space="preserve"> ofertę składają się wszystkie oświadczenia i załączniki wymienione w pkt. VII</w:t>
      </w:r>
      <w:r w:rsidR="00E757EB">
        <w:rPr>
          <w:rFonts w:ascii="Arial" w:eastAsia="Times New Roman" w:hAnsi="Arial" w:cs="Arial"/>
          <w:color w:val="000000"/>
          <w:lang w:eastAsia="pl-PL"/>
        </w:rPr>
        <w:t>.1</w:t>
      </w:r>
      <w:r w:rsidRPr="0032583E">
        <w:rPr>
          <w:rFonts w:ascii="Arial" w:eastAsia="Times New Roman" w:hAnsi="Arial" w:cs="Arial"/>
          <w:color w:val="000000"/>
          <w:lang w:eastAsia="pl-PL"/>
        </w:rPr>
        <w:t xml:space="preserve"> </w:t>
      </w:r>
      <w:proofErr w:type="gramStart"/>
      <w:r w:rsidRPr="0032583E">
        <w:rPr>
          <w:rFonts w:ascii="Arial" w:eastAsia="Times New Roman" w:hAnsi="Arial" w:cs="Arial"/>
          <w:color w:val="000000"/>
          <w:lang w:eastAsia="pl-PL"/>
        </w:rPr>
        <w:lastRenderedPageBreak/>
        <w:t>niniejszej</w:t>
      </w:r>
      <w:proofErr w:type="gramEnd"/>
      <w:r w:rsidRPr="0032583E">
        <w:rPr>
          <w:rFonts w:ascii="Arial" w:eastAsia="Times New Roman" w:hAnsi="Arial" w:cs="Arial"/>
          <w:color w:val="000000"/>
          <w:lang w:eastAsia="pl-PL"/>
        </w:rPr>
        <w:t xml:space="preserve"> specyfikacji. </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Wykonawca</w:t>
      </w:r>
      <w:proofErr w:type="gramEnd"/>
      <w:r w:rsidRPr="0032583E">
        <w:rPr>
          <w:rFonts w:ascii="Arial" w:eastAsia="Times New Roman" w:hAnsi="Arial" w:cs="Arial"/>
          <w:color w:val="000000"/>
          <w:lang w:eastAsia="pl-PL"/>
        </w:rPr>
        <w:t xml:space="preserve"> może złożyć jedną ofertę.</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3)</w:t>
      </w:r>
      <w:r w:rsidRPr="0032583E">
        <w:rPr>
          <w:rFonts w:ascii="Arial" w:eastAsia="Times New Roman" w:hAnsi="Arial" w:cs="Arial"/>
          <w:color w:val="000000"/>
          <w:lang w:eastAsia="pl-PL"/>
        </w:rPr>
        <w:tab/>
        <w:t>Koszty</w:t>
      </w:r>
      <w:proofErr w:type="gramEnd"/>
      <w:r w:rsidRPr="0032583E">
        <w:rPr>
          <w:rFonts w:ascii="Arial" w:eastAsia="Times New Roman" w:hAnsi="Arial" w:cs="Arial"/>
          <w:color w:val="000000"/>
          <w:lang w:eastAsia="pl-PL"/>
        </w:rPr>
        <w:t xml:space="preserve"> związane z przygotowaniem oferty ponosi składający ofertę.</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4)</w:t>
      </w:r>
      <w:r w:rsidRPr="0032583E">
        <w:rPr>
          <w:rFonts w:ascii="Arial" w:eastAsia="Times New Roman" w:hAnsi="Arial" w:cs="Arial"/>
          <w:color w:val="000000"/>
          <w:lang w:eastAsia="pl-PL"/>
        </w:rPr>
        <w:tab/>
        <w:t>Oferta</w:t>
      </w:r>
      <w:proofErr w:type="gramEnd"/>
      <w:r w:rsidRPr="0032583E">
        <w:rPr>
          <w:rFonts w:ascii="Arial" w:eastAsia="Times New Roman" w:hAnsi="Arial" w:cs="Arial"/>
          <w:color w:val="000000"/>
          <w:lang w:eastAsia="pl-PL"/>
        </w:rPr>
        <w:t xml:space="preserve"> oraz wymagane formularze, zestawienia i wykazy składane wraz z ofertą wymagają </w:t>
      </w:r>
      <w:r w:rsidRPr="000E5F35">
        <w:rPr>
          <w:rFonts w:ascii="Arial" w:eastAsia="Times New Roman" w:hAnsi="Arial" w:cs="Arial"/>
          <w:color w:val="000000"/>
          <w:lang w:eastAsia="pl-PL"/>
        </w:rPr>
        <w:t>podpisu</w:t>
      </w:r>
      <w:r w:rsidR="005E035D" w:rsidRPr="000E5F35">
        <w:rPr>
          <w:rFonts w:ascii="Arial" w:eastAsia="Times New Roman" w:hAnsi="Arial" w:cs="Arial"/>
          <w:color w:val="000000"/>
          <w:lang w:eastAsia="pl-PL"/>
        </w:rPr>
        <w:t xml:space="preserve"> elektronicznego</w:t>
      </w:r>
      <w:r w:rsidRPr="0032583E">
        <w:rPr>
          <w:rFonts w:ascii="Arial" w:eastAsia="Times New Roman" w:hAnsi="Arial" w:cs="Arial"/>
          <w:color w:val="000000"/>
          <w:lang w:eastAsia="pl-PL"/>
        </w:rPr>
        <w:t xml:space="preserve"> osób uprawnio</w:t>
      </w:r>
      <w:r w:rsidR="00DC0DA7">
        <w:rPr>
          <w:rFonts w:ascii="Arial" w:eastAsia="Times New Roman" w:hAnsi="Arial" w:cs="Arial"/>
          <w:color w:val="000000"/>
          <w:lang w:eastAsia="pl-PL"/>
        </w:rPr>
        <w:t>nych do reprezentowania firmy w </w:t>
      </w:r>
      <w:r w:rsidRPr="0032583E">
        <w:rPr>
          <w:rFonts w:ascii="Arial" w:eastAsia="Times New Roman" w:hAnsi="Arial" w:cs="Arial"/>
          <w:color w:val="000000"/>
          <w:lang w:eastAsia="pl-PL"/>
        </w:rPr>
        <w:t>obrocie gospodarczym, zgodnie z aktem rejestracyjnym oraz przepisami prawa.</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5)</w:t>
      </w:r>
      <w:r w:rsidRPr="0032583E">
        <w:rPr>
          <w:rFonts w:ascii="Arial" w:eastAsia="Times New Roman" w:hAnsi="Arial" w:cs="Arial"/>
          <w:color w:val="000000"/>
          <w:lang w:eastAsia="pl-PL"/>
        </w:rPr>
        <w:tab/>
        <w:t>Oferta</w:t>
      </w:r>
      <w:proofErr w:type="gramEnd"/>
      <w:r w:rsidRPr="0032583E">
        <w:rPr>
          <w:rFonts w:ascii="Arial" w:eastAsia="Times New Roman" w:hAnsi="Arial" w:cs="Arial"/>
          <w:color w:val="000000"/>
          <w:lang w:eastAsia="pl-PL"/>
        </w:rPr>
        <w:t xml:space="preserve"> podpisana przez upoważnionego przedstawiciela wykonawcy wymaga załączenia właściwego pełnomocnictwa lub umocowania prawnego.</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6)</w:t>
      </w:r>
      <w:r w:rsidRPr="0032583E">
        <w:rPr>
          <w:rFonts w:ascii="Arial" w:eastAsia="Times New Roman" w:hAnsi="Arial" w:cs="Arial"/>
          <w:color w:val="000000"/>
          <w:lang w:eastAsia="pl-PL"/>
        </w:rPr>
        <w:tab/>
        <w:t>Oferta</w:t>
      </w:r>
      <w:proofErr w:type="gramEnd"/>
      <w:r w:rsidRPr="0032583E">
        <w:rPr>
          <w:rFonts w:ascii="Arial" w:eastAsia="Times New Roman" w:hAnsi="Arial" w:cs="Arial"/>
          <w:color w:val="000000"/>
          <w:lang w:eastAsia="pl-PL"/>
        </w:rPr>
        <w:t xml:space="preserve"> powinna zawierać wszystkie wymagane dokume</w:t>
      </w:r>
      <w:r w:rsidR="00FC2960">
        <w:rPr>
          <w:rFonts w:ascii="Arial" w:eastAsia="Times New Roman" w:hAnsi="Arial" w:cs="Arial"/>
          <w:color w:val="000000"/>
          <w:lang w:eastAsia="pl-PL"/>
        </w:rPr>
        <w:t>nty, oświadczenia, załączniki i </w:t>
      </w:r>
      <w:r w:rsidRPr="0032583E">
        <w:rPr>
          <w:rFonts w:ascii="Arial" w:eastAsia="Times New Roman" w:hAnsi="Arial" w:cs="Arial"/>
          <w:color w:val="000000"/>
          <w:lang w:eastAsia="pl-PL"/>
        </w:rPr>
        <w:t>inne dokumenty, o których mowa w treści niniejszej specyfikacji.</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7)</w:t>
      </w:r>
      <w:r w:rsidRPr="0032583E">
        <w:rPr>
          <w:rFonts w:ascii="Arial" w:eastAsia="Times New Roman" w:hAnsi="Arial" w:cs="Arial"/>
          <w:color w:val="000000"/>
          <w:lang w:eastAsia="pl-PL"/>
        </w:rPr>
        <w:tab/>
        <w:t>Dokumenty</w:t>
      </w:r>
      <w:proofErr w:type="gramEnd"/>
      <w:r w:rsidRPr="0032583E">
        <w:rPr>
          <w:rFonts w:ascii="Arial" w:eastAsia="Times New Roman" w:hAnsi="Arial" w:cs="Arial"/>
          <w:color w:val="000000"/>
          <w:lang w:eastAsia="pl-PL"/>
        </w:rPr>
        <w:t xml:space="preserve"> winny być sporządzone zgodnie z zaleceniami oraz przedstawionymi przez zamawiającego wzorcami (załącznikami), zawierać informacje i dane określone w tych dokumentach.</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8)</w:t>
      </w:r>
      <w:r w:rsidRPr="0032583E">
        <w:rPr>
          <w:rFonts w:ascii="Arial" w:eastAsia="Times New Roman" w:hAnsi="Arial" w:cs="Arial"/>
          <w:color w:val="000000"/>
          <w:lang w:eastAsia="pl-PL"/>
        </w:rPr>
        <w:tab/>
        <w:t>Wykonawca</w:t>
      </w:r>
      <w:proofErr w:type="gramEnd"/>
      <w:r w:rsidRPr="0032583E">
        <w:rPr>
          <w:rFonts w:ascii="Arial" w:eastAsia="Times New Roman" w:hAnsi="Arial" w:cs="Arial"/>
          <w:color w:val="000000"/>
          <w:lang w:eastAsia="pl-PL"/>
        </w:rPr>
        <w:t xml:space="preserve">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w:t>
      </w:r>
      <w:r w:rsidR="005A5A9C">
        <w:rPr>
          <w:rFonts w:ascii="Arial" w:eastAsia="Times New Roman" w:hAnsi="Arial" w:cs="Arial"/>
          <w:color w:val="000000"/>
          <w:lang w:eastAsia="pl-PL"/>
        </w:rPr>
        <w:t xml:space="preserve"> nie może zastrzec informacji i </w:t>
      </w:r>
      <w:r w:rsidRPr="0032583E">
        <w:rPr>
          <w:rFonts w:ascii="Arial" w:eastAsia="Times New Roman" w:hAnsi="Arial" w:cs="Arial"/>
          <w:color w:val="000000"/>
          <w:lang w:eastAsia="pl-PL"/>
        </w:rPr>
        <w:t xml:space="preserve">dokumentów, których jawność wynika z innych aktów prawnych w tym m.in. z zapisu art. 222 ust. 5 ustawy </w:t>
      </w:r>
      <w:proofErr w:type="spellStart"/>
      <w:r w:rsidRPr="0032583E">
        <w:rPr>
          <w:rFonts w:ascii="Arial" w:eastAsia="Times New Roman" w:hAnsi="Arial" w:cs="Arial"/>
          <w:color w:val="000000"/>
          <w:lang w:eastAsia="pl-PL"/>
        </w:rPr>
        <w:t>Pzp</w:t>
      </w:r>
      <w:proofErr w:type="spellEnd"/>
      <w:r w:rsidRPr="0032583E">
        <w:rPr>
          <w:rFonts w:ascii="Arial" w:eastAsia="Times New Roman" w:hAnsi="Arial" w:cs="Arial"/>
          <w:color w:val="000000"/>
          <w:lang w:eastAsia="pl-PL"/>
        </w:rPr>
        <w:t>.</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9)</w:t>
      </w:r>
      <w:r w:rsidRPr="0032583E">
        <w:rPr>
          <w:rFonts w:ascii="Arial" w:eastAsia="Times New Roman" w:hAnsi="Arial" w:cs="Arial"/>
          <w:color w:val="000000"/>
          <w:lang w:eastAsia="pl-PL"/>
        </w:rPr>
        <w:tab/>
        <w:t>W</w:t>
      </w:r>
      <w:proofErr w:type="gramEnd"/>
      <w:r w:rsidRPr="0032583E">
        <w:rPr>
          <w:rFonts w:ascii="Arial" w:eastAsia="Times New Roman" w:hAnsi="Arial" w:cs="Arial"/>
          <w:color w:val="000000"/>
          <w:lang w:eastAsia="pl-PL"/>
        </w:rPr>
        <w:t xml:space="preserve"> przypadku określonym w art. 225 wykonawca, składając ofertę, informuje zamawiającego, że:</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E757EB">
        <w:rPr>
          <w:rFonts w:ascii="Arial" w:eastAsia="Times New Roman" w:hAnsi="Arial" w:cs="Arial"/>
          <w:color w:val="000000"/>
          <w:lang w:eastAsia="pl-PL"/>
        </w:rPr>
        <w:t>wybór</w:t>
      </w:r>
      <w:proofErr w:type="gramEnd"/>
      <w:r w:rsidRPr="00E757EB">
        <w:rPr>
          <w:rFonts w:ascii="Arial" w:eastAsia="Times New Roman" w:hAnsi="Arial" w:cs="Arial"/>
          <w:color w:val="000000"/>
          <w:lang w:eastAsia="pl-PL"/>
        </w:rPr>
        <w:t xml:space="preserve"> jego oferty będzie prowadził do powstania u zamawiającego obowiązku podatkowego; </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E757EB">
        <w:rPr>
          <w:rFonts w:ascii="Arial" w:eastAsia="Times New Roman" w:hAnsi="Arial" w:cs="Arial"/>
          <w:color w:val="000000"/>
          <w:lang w:eastAsia="pl-PL"/>
        </w:rPr>
        <w:t>wskazuje</w:t>
      </w:r>
      <w:proofErr w:type="gramEnd"/>
      <w:r w:rsidRPr="00E757EB">
        <w:rPr>
          <w:rFonts w:ascii="Arial" w:eastAsia="Times New Roman" w:hAnsi="Arial" w:cs="Arial"/>
          <w:color w:val="000000"/>
          <w:lang w:eastAsia="pl-PL"/>
        </w:rPr>
        <w:t xml:space="preserve"> nazwy (rodzaju) towaru lub usługi, których dostawa lub świadczenie będą prowadziły do powstania obowiązku podatkowego; </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E757EB">
        <w:rPr>
          <w:rFonts w:ascii="Arial" w:eastAsia="Times New Roman" w:hAnsi="Arial" w:cs="Arial"/>
          <w:color w:val="000000"/>
          <w:lang w:eastAsia="pl-PL"/>
        </w:rPr>
        <w:t>wskazuje</w:t>
      </w:r>
      <w:proofErr w:type="gramEnd"/>
      <w:r w:rsidRPr="00E757EB">
        <w:rPr>
          <w:rFonts w:ascii="Arial" w:eastAsia="Times New Roman" w:hAnsi="Arial" w:cs="Arial"/>
          <w:color w:val="000000"/>
          <w:lang w:eastAsia="pl-PL"/>
        </w:rPr>
        <w:t xml:space="preserve"> wartości towaru lub usługi objętego obowiązkiem podatkowym zamawiającego, bez kwoty podatku; </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proofErr w:type="gramStart"/>
      <w:r w:rsidRPr="00E757EB">
        <w:rPr>
          <w:rFonts w:ascii="Arial" w:eastAsia="Times New Roman" w:hAnsi="Arial" w:cs="Arial"/>
          <w:color w:val="000000"/>
          <w:lang w:eastAsia="pl-PL"/>
        </w:rPr>
        <w:t>wskazuje</w:t>
      </w:r>
      <w:proofErr w:type="gramEnd"/>
      <w:r w:rsidRPr="00E757EB">
        <w:rPr>
          <w:rFonts w:ascii="Arial" w:eastAsia="Times New Roman" w:hAnsi="Arial" w:cs="Arial"/>
          <w:color w:val="000000"/>
          <w:lang w:eastAsia="pl-PL"/>
        </w:rPr>
        <w:t xml:space="preserve"> stawki podatku od towarów i usług, która zgodnie z wiedzą wykonawcy, będzie miała zastosowanie.</w:t>
      </w:r>
    </w:p>
    <w:p w:rsidR="0032583E" w:rsidRPr="00E757EB" w:rsidRDefault="0032583E" w:rsidP="00AC0277">
      <w:pPr>
        <w:pStyle w:val="Akapitzlist"/>
        <w:widowControl w:val="0"/>
        <w:numPr>
          <w:ilvl w:val="0"/>
          <w:numId w:val="39"/>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Postanowienia dotyczące wnoszenia </w:t>
      </w:r>
      <w:r w:rsidRPr="00E757EB">
        <w:rPr>
          <w:rFonts w:ascii="Arial" w:eastAsia="Times New Roman" w:hAnsi="Arial" w:cs="Arial"/>
          <w:color w:val="000000"/>
          <w:u w:val="single"/>
          <w:lang w:eastAsia="pl-PL"/>
        </w:rPr>
        <w:t>oferty wspólnej</w:t>
      </w:r>
      <w:r w:rsidRPr="00E757EB">
        <w:rPr>
          <w:rFonts w:ascii="Arial" w:eastAsia="Times New Roman" w:hAnsi="Arial" w:cs="Arial"/>
          <w:color w:val="000000"/>
          <w:lang w:eastAsia="pl-PL"/>
        </w:rPr>
        <w:t xml:space="preserve"> przez dwa lub więcej podmioty gospodarcze (konsorcja/ spółki cywilne):</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B3EB0">
        <w:rPr>
          <w:rFonts w:ascii="Arial" w:eastAsia="Times New Roman" w:hAnsi="Arial" w:cs="Arial"/>
          <w:color w:val="000000"/>
          <w:lang w:eastAsia="pl-PL"/>
        </w:rPr>
        <w:t>Wykonawcy mogą wspólnie ubiegać się o udzielenie zamówienia.</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B3EB0">
        <w:rPr>
          <w:rFonts w:ascii="Arial" w:eastAsia="Times New Roman" w:hAnsi="Arial" w:cs="Arial"/>
          <w:color w:val="000000"/>
          <w:lang w:eastAsia="pl-PL"/>
        </w:rPr>
        <w:t>Wykonawcy ustanawiają pełnomocnika do repre</w:t>
      </w:r>
      <w:r w:rsidR="000E5F35">
        <w:rPr>
          <w:rFonts w:ascii="Arial" w:eastAsia="Times New Roman" w:hAnsi="Arial" w:cs="Arial"/>
          <w:color w:val="000000"/>
          <w:lang w:eastAsia="pl-PL"/>
        </w:rPr>
        <w:t>zentowania ich w postępowaniu o </w:t>
      </w:r>
      <w:r w:rsidRPr="000B3EB0">
        <w:rPr>
          <w:rFonts w:ascii="Arial" w:eastAsia="Times New Roman" w:hAnsi="Arial" w:cs="Arial"/>
          <w:color w:val="000000"/>
          <w:lang w:eastAsia="pl-PL"/>
        </w:rPr>
        <w:t>udzielenie zamówienia albo do reprezentowania w p</w:t>
      </w:r>
      <w:r w:rsidR="000E5F35">
        <w:rPr>
          <w:rFonts w:ascii="Arial" w:eastAsia="Times New Roman" w:hAnsi="Arial" w:cs="Arial"/>
          <w:color w:val="000000"/>
          <w:lang w:eastAsia="pl-PL"/>
        </w:rPr>
        <w:t>ostępowaniu i zawarcia umowy, a </w:t>
      </w:r>
      <w:r w:rsidRPr="000B3EB0">
        <w:rPr>
          <w:rFonts w:ascii="Arial" w:eastAsia="Times New Roman" w:hAnsi="Arial" w:cs="Arial"/>
          <w:color w:val="000000"/>
          <w:lang w:eastAsia="pl-PL"/>
        </w:rPr>
        <w:t>pełnomocnictwo / upoważnienie do pełnienia taki</w:t>
      </w:r>
      <w:r w:rsidR="000E5F35">
        <w:rPr>
          <w:rFonts w:ascii="Arial" w:eastAsia="Times New Roman" w:hAnsi="Arial" w:cs="Arial"/>
          <w:color w:val="000000"/>
          <w:lang w:eastAsia="pl-PL"/>
        </w:rPr>
        <w:t>ej funkcji wystawione zgodnie z </w:t>
      </w:r>
      <w:r w:rsidRPr="000B3EB0">
        <w:rPr>
          <w:rFonts w:ascii="Arial" w:eastAsia="Times New Roman" w:hAnsi="Arial" w:cs="Arial"/>
          <w:color w:val="000000"/>
          <w:lang w:eastAsia="pl-PL"/>
        </w:rPr>
        <w:t>wymogami ustawowymi, podpisane przez prawnie upoważnionych przedstawicieli każdego z wykonawców występujących wspólnie należy załączyć do oferty.</w:t>
      </w:r>
    </w:p>
    <w:p w:rsidR="000B3EB0"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B3EB0">
        <w:rPr>
          <w:rFonts w:ascii="Arial" w:eastAsia="Times New Roman" w:hAnsi="Arial" w:cs="Arial"/>
          <w:color w:val="000000"/>
          <w:lang w:eastAsia="pl-PL"/>
        </w:rPr>
        <w:t>Oferta winna być podpisana przez każdego z wykonawców występujących wspólnie lub przez upoważnionego przedstawiciela.</w:t>
      </w:r>
    </w:p>
    <w:p w:rsidR="000B3EB0" w:rsidRDefault="00DA0ED2"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Wykonawcy wspólnie ubiegający się o udzielenie zamówienia</w:t>
      </w:r>
      <w:r>
        <w:rPr>
          <w:rFonts w:ascii="Arial" w:eastAsia="Times New Roman" w:hAnsi="Arial" w:cs="Arial"/>
          <w:color w:val="000000"/>
          <w:lang w:eastAsia="pl-PL"/>
        </w:rPr>
        <w:t xml:space="preserve"> zobowiązani są do dołączenia do oferty oświadczenia, z którego wynikało będzie, które </w:t>
      </w:r>
      <w:r w:rsidR="005128B8">
        <w:rPr>
          <w:rFonts w:ascii="Arial" w:eastAsia="Times New Roman" w:hAnsi="Arial" w:cs="Arial"/>
          <w:color w:val="000000"/>
          <w:lang w:eastAsia="pl-PL"/>
        </w:rPr>
        <w:t>dostawy</w:t>
      </w:r>
      <w:r>
        <w:rPr>
          <w:rFonts w:ascii="Arial" w:eastAsia="Times New Roman" w:hAnsi="Arial" w:cs="Arial"/>
          <w:color w:val="000000"/>
          <w:lang w:eastAsia="pl-PL"/>
        </w:rPr>
        <w:t xml:space="preserve"> wykonają poszczególni Wykonawcy</w:t>
      </w:r>
      <w:r w:rsidRPr="000E5F35">
        <w:rPr>
          <w:rFonts w:ascii="Arial" w:eastAsia="Times New Roman" w:hAnsi="Arial" w:cs="Arial"/>
          <w:color w:val="000000"/>
          <w:lang w:eastAsia="pl-PL"/>
        </w:rPr>
        <w:t>.</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Wykonawcy wspólnie ubiegający się o udzielenie zamówienia ponoszą solidarną odpowiedzialność za wykonanie umowy.</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 xml:space="preserve">Jeżeli oferta wspólna złożona przez dwóch lub więcej wykonawców zostanie wyłoniona w prowadzonym </w:t>
      </w:r>
      <w:proofErr w:type="gramStart"/>
      <w:r w:rsidRPr="00DA0ED2">
        <w:rPr>
          <w:rFonts w:ascii="Arial" w:eastAsia="Times New Roman" w:hAnsi="Arial" w:cs="Arial"/>
          <w:color w:val="000000"/>
          <w:lang w:eastAsia="pl-PL"/>
        </w:rPr>
        <w:t>postępowaniu jako</w:t>
      </w:r>
      <w:proofErr w:type="gramEnd"/>
      <w:r w:rsidRPr="00DA0ED2">
        <w:rPr>
          <w:rFonts w:ascii="Arial" w:eastAsia="Times New Roman" w:hAnsi="Arial" w:cs="Arial"/>
          <w:color w:val="000000"/>
          <w:lang w:eastAsia="pl-PL"/>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2583E" w:rsidRPr="00DA0ED2"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Wykonawców obo</w:t>
      </w:r>
      <w:r w:rsidR="00DA0ED2">
        <w:rPr>
          <w:rFonts w:ascii="Arial" w:eastAsia="Times New Roman" w:hAnsi="Arial" w:cs="Arial"/>
          <w:color w:val="000000"/>
          <w:lang w:eastAsia="pl-PL"/>
        </w:rPr>
        <w:t xml:space="preserve">wiązują postanowienia pkt. VII </w:t>
      </w:r>
      <w:r w:rsidR="00413C13">
        <w:rPr>
          <w:rFonts w:ascii="Arial" w:eastAsia="Times New Roman" w:hAnsi="Arial" w:cs="Arial"/>
          <w:color w:val="000000"/>
          <w:lang w:eastAsia="pl-PL"/>
        </w:rPr>
        <w:t>SWZ</w:t>
      </w:r>
      <w:r w:rsidRPr="00DA0ED2">
        <w:rPr>
          <w:rFonts w:ascii="Arial" w:eastAsia="Times New Roman" w:hAnsi="Arial" w:cs="Arial"/>
          <w:color w:val="000000"/>
          <w:lang w:eastAsia="pl-PL"/>
        </w:rPr>
        <w:t xml:space="preserve"> w sprawie dokumentów wymaganych w przypadku składania oferty wspólnej.</w:t>
      </w:r>
    </w:p>
    <w:p w:rsidR="0032583E" w:rsidRPr="00E757EB" w:rsidRDefault="0032583E" w:rsidP="00E04964">
      <w:pPr>
        <w:pStyle w:val="Akapitzlist"/>
        <w:widowControl w:val="0"/>
        <w:numPr>
          <w:ilvl w:val="0"/>
          <w:numId w:val="4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Postanowienia dotyczące prowadzenia przez Zamawiają</w:t>
      </w:r>
      <w:r w:rsidR="000E5F35">
        <w:rPr>
          <w:rFonts w:ascii="Arial" w:eastAsia="Times New Roman" w:hAnsi="Arial" w:cs="Arial"/>
          <w:color w:val="000000"/>
          <w:lang w:eastAsia="pl-PL"/>
        </w:rPr>
        <w:t>cego wyjaśnień w toku badania i </w:t>
      </w:r>
      <w:r w:rsidRPr="00E757EB">
        <w:rPr>
          <w:rFonts w:ascii="Arial" w:eastAsia="Times New Roman" w:hAnsi="Arial" w:cs="Arial"/>
          <w:color w:val="000000"/>
          <w:lang w:eastAsia="pl-PL"/>
        </w:rPr>
        <w:t>oceny ofert:</w:t>
      </w:r>
    </w:p>
    <w:p w:rsidR="0032583E" w:rsidRPr="00E757EB" w:rsidRDefault="0032583E" w:rsidP="00E04964">
      <w:pPr>
        <w:pStyle w:val="Akapitzlist"/>
        <w:widowControl w:val="0"/>
        <w:numPr>
          <w:ilvl w:val="2"/>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Zamawiający może wezwać wykonawców do złożenia, poprawienia lub uzupe</w:t>
      </w:r>
      <w:r w:rsidR="00413C13">
        <w:rPr>
          <w:rFonts w:ascii="Arial" w:eastAsia="Times New Roman" w:hAnsi="Arial" w:cs="Arial"/>
          <w:color w:val="000000"/>
          <w:lang w:eastAsia="pl-PL"/>
        </w:rPr>
        <w:t xml:space="preserve">łnienia </w:t>
      </w:r>
      <w:r w:rsidR="00413C13">
        <w:rPr>
          <w:rFonts w:ascii="Arial" w:eastAsia="Times New Roman" w:hAnsi="Arial" w:cs="Arial"/>
          <w:color w:val="000000"/>
          <w:lang w:eastAsia="pl-PL"/>
        </w:rPr>
        <w:lastRenderedPageBreak/>
        <w:t>oświadczenia wykonawcy</w:t>
      </w:r>
      <w:r w:rsidRPr="00E757EB">
        <w:rPr>
          <w:rFonts w:ascii="Arial" w:eastAsia="Times New Roman" w:hAnsi="Arial" w:cs="Arial"/>
          <w:color w:val="000000"/>
          <w:lang w:eastAsia="pl-PL"/>
        </w:rPr>
        <w:t xml:space="preserve">, innych dokumentów lub oświadczeń na zasadach określonych w art. 128 ustawy </w:t>
      </w:r>
      <w:proofErr w:type="spellStart"/>
      <w:r w:rsidRPr="00E757EB">
        <w:rPr>
          <w:rFonts w:ascii="Arial" w:eastAsia="Times New Roman" w:hAnsi="Arial" w:cs="Arial"/>
          <w:color w:val="000000"/>
          <w:lang w:eastAsia="pl-PL"/>
        </w:rPr>
        <w:t>Pzp</w:t>
      </w:r>
      <w:proofErr w:type="spellEnd"/>
      <w:r w:rsidRPr="00E757EB">
        <w:rPr>
          <w:rFonts w:ascii="Arial" w:eastAsia="Times New Roman" w:hAnsi="Arial" w:cs="Arial"/>
          <w:color w:val="000000"/>
          <w:lang w:eastAsia="pl-PL"/>
        </w:rPr>
        <w:t>.</w:t>
      </w:r>
    </w:p>
    <w:p w:rsidR="0032583E" w:rsidRPr="00E757EB" w:rsidRDefault="0032583E" w:rsidP="00E04964">
      <w:pPr>
        <w:pStyle w:val="Akapitzlist"/>
        <w:widowControl w:val="0"/>
        <w:numPr>
          <w:ilvl w:val="0"/>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Zamawiający poprawia w ofercie oczywiste omyłki pisarskie oraz oczywiste omyłki rachunkowe, z uwzględnieniem konsekwencji rachunkowych dokonanych poprawek, niezwłocznie zawia</w:t>
      </w:r>
      <w:r w:rsidRPr="00E757EB">
        <w:rPr>
          <w:rFonts w:ascii="Arial" w:eastAsia="Times New Roman" w:hAnsi="Arial" w:cs="Arial"/>
          <w:color w:val="000000"/>
          <w:lang w:eastAsia="pl-PL"/>
        </w:rPr>
        <w:softHyphen/>
        <w:t>damiając o tym wykonawcę, którego oferta została poprawiona.</w:t>
      </w:r>
    </w:p>
    <w:p w:rsidR="0032583E" w:rsidRPr="00E757EB" w:rsidRDefault="0032583E" w:rsidP="00E04964">
      <w:pPr>
        <w:pStyle w:val="Akapitzlist"/>
        <w:widowControl w:val="0"/>
        <w:numPr>
          <w:ilvl w:val="0"/>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Zamawiający poprawia w ofercie inne omyłki pole</w:t>
      </w:r>
      <w:r w:rsidR="000E5F35">
        <w:rPr>
          <w:rFonts w:ascii="Arial" w:eastAsia="Times New Roman" w:hAnsi="Arial" w:cs="Arial"/>
          <w:color w:val="000000"/>
          <w:lang w:eastAsia="pl-PL"/>
        </w:rPr>
        <w:t>gające na niezgodności oferty z </w:t>
      </w:r>
      <w:r w:rsidRPr="00E757EB">
        <w:rPr>
          <w:rFonts w:ascii="Arial" w:eastAsia="Times New Roman" w:hAnsi="Arial" w:cs="Arial"/>
          <w:color w:val="000000"/>
          <w:lang w:eastAsia="pl-PL"/>
        </w:rPr>
        <w:t>dokumentami zamówienia, niepowodujące istotnych zmian w tr</w:t>
      </w:r>
      <w:r w:rsidR="00DA0ED2">
        <w:rPr>
          <w:rFonts w:ascii="Arial" w:eastAsia="Times New Roman" w:hAnsi="Arial" w:cs="Arial"/>
          <w:color w:val="000000"/>
          <w:lang w:eastAsia="pl-PL"/>
        </w:rPr>
        <w:t>eści oferty, niezwłocznie zawia</w:t>
      </w:r>
      <w:r w:rsidRPr="00E757EB">
        <w:rPr>
          <w:rFonts w:ascii="Arial" w:eastAsia="Times New Roman" w:hAnsi="Arial" w:cs="Arial"/>
          <w:color w:val="000000"/>
          <w:lang w:eastAsia="pl-PL"/>
        </w:rPr>
        <w:t>damiając o tym wykonawcę, którego oferta została poprawiona, wyznaczając jednocześnie wykonawcy odpowiedni termin na w</w:t>
      </w:r>
      <w:r w:rsidR="000E5F35">
        <w:rPr>
          <w:rFonts w:ascii="Arial" w:eastAsia="Times New Roman" w:hAnsi="Arial" w:cs="Arial"/>
          <w:color w:val="000000"/>
          <w:lang w:eastAsia="pl-PL"/>
        </w:rPr>
        <w:t>yrażenie zgody na poprawienie w </w:t>
      </w:r>
      <w:r w:rsidRPr="00E757EB">
        <w:rPr>
          <w:rFonts w:ascii="Arial" w:eastAsia="Times New Roman" w:hAnsi="Arial" w:cs="Arial"/>
          <w:color w:val="000000"/>
          <w:lang w:eastAsia="pl-PL"/>
        </w:rPr>
        <w:t>ofercie omyłki lub zakwestionowanie sposobu jej</w:t>
      </w:r>
      <w:r w:rsidR="000E5F35">
        <w:rPr>
          <w:rFonts w:ascii="Arial" w:eastAsia="Times New Roman" w:hAnsi="Arial" w:cs="Arial"/>
          <w:color w:val="000000"/>
          <w:lang w:eastAsia="pl-PL"/>
        </w:rPr>
        <w:t xml:space="preserve"> poprawienia. Brak odpowiedzi w </w:t>
      </w:r>
      <w:r w:rsidRPr="00E757EB">
        <w:rPr>
          <w:rFonts w:ascii="Arial" w:eastAsia="Times New Roman" w:hAnsi="Arial" w:cs="Arial"/>
          <w:color w:val="000000"/>
          <w:lang w:eastAsia="pl-PL"/>
        </w:rPr>
        <w:t>wyznaczonym terminie uznaje się za wyrażenie zgody na poprawienie omyłki.</w:t>
      </w:r>
    </w:p>
    <w:p w:rsidR="0032583E" w:rsidRPr="00E757EB" w:rsidRDefault="0032583E" w:rsidP="00E04964">
      <w:pPr>
        <w:pStyle w:val="Akapitzlist"/>
        <w:widowControl w:val="0"/>
        <w:numPr>
          <w:ilvl w:val="0"/>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Jeżeli zaoferowana cena lub koszt, lub ich istotne części składowe, wydają się rażąco niskie w stosunku do przedmiotu zamówienia lub budzą wątpliwości </w:t>
      </w:r>
      <w:proofErr w:type="gramStart"/>
      <w:r w:rsidRPr="00E757EB">
        <w:rPr>
          <w:rFonts w:ascii="Arial" w:eastAsia="Times New Roman" w:hAnsi="Arial" w:cs="Arial"/>
          <w:color w:val="000000"/>
          <w:lang w:eastAsia="pl-PL"/>
        </w:rPr>
        <w:t>zamawiającego co</w:t>
      </w:r>
      <w:proofErr w:type="gramEnd"/>
      <w:r w:rsidRPr="00E757EB">
        <w:rPr>
          <w:rFonts w:ascii="Arial" w:eastAsia="Times New Roman" w:hAnsi="Arial" w:cs="Arial"/>
          <w:color w:val="000000"/>
          <w:lang w:eastAsia="pl-PL"/>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p>
    <w:p w:rsidR="0032583E" w:rsidRPr="00E757EB" w:rsidRDefault="0032583E" w:rsidP="00E757EB">
      <w:pPr>
        <w:widowControl w:val="0"/>
        <w:suppressAutoHyphens/>
        <w:autoSpaceDE w:val="0"/>
        <w:autoSpaceDN w:val="0"/>
        <w:adjustRightInd w:val="0"/>
        <w:spacing w:after="0" w:line="240" w:lineRule="auto"/>
        <w:ind w:left="851"/>
        <w:jc w:val="both"/>
        <w:rPr>
          <w:rFonts w:ascii="Arial" w:eastAsia="Times New Roman" w:hAnsi="Arial" w:cs="Arial"/>
          <w:color w:val="000000"/>
          <w:lang w:eastAsia="pl-PL"/>
        </w:rPr>
      </w:pPr>
      <w:r w:rsidRPr="00E757EB">
        <w:rPr>
          <w:rFonts w:ascii="Arial" w:eastAsia="Times New Roman" w:hAnsi="Arial" w:cs="Arial"/>
          <w:color w:val="000000"/>
          <w:lang w:eastAsia="pl-PL"/>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CF6453" w:rsidRDefault="00CF6453" w:rsidP="00413C13">
      <w:pPr>
        <w:pStyle w:val="Akapitzlist"/>
        <w:widowControl w:val="0"/>
        <w:numPr>
          <w:ilvl w:val="0"/>
          <w:numId w:val="42"/>
        </w:numPr>
        <w:autoSpaceDE w:val="0"/>
        <w:autoSpaceDN w:val="0"/>
        <w:adjustRightInd w:val="0"/>
        <w:spacing w:before="60"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Postanowienia dotyczące przetwarzania danych osobowych:</w:t>
      </w:r>
    </w:p>
    <w:p w:rsidR="00A47B3C" w:rsidRPr="00A47B3C" w:rsidRDefault="00A47B3C" w:rsidP="00413C13">
      <w:pPr>
        <w:spacing w:after="0" w:line="240" w:lineRule="auto"/>
        <w:ind w:left="426"/>
        <w:contextualSpacing/>
        <w:jc w:val="both"/>
        <w:rPr>
          <w:rFonts w:ascii="Arial" w:eastAsia="Times New Roman" w:hAnsi="Arial" w:cs="Arial"/>
          <w:lang w:eastAsia="pl-PL"/>
        </w:rPr>
      </w:pPr>
      <w:r w:rsidRPr="00A47B3C">
        <w:rPr>
          <w:rFonts w:ascii="Arial" w:eastAsia="Times New Roman" w:hAnsi="Arial" w:cs="Arial"/>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informujemy, że:</w:t>
      </w:r>
    </w:p>
    <w:p w:rsidR="00A47B3C" w:rsidRPr="00A47B3C" w:rsidRDefault="00A47B3C" w:rsidP="00413C13">
      <w:pPr>
        <w:pStyle w:val="Akapitzlist"/>
        <w:numPr>
          <w:ilvl w:val="0"/>
          <w:numId w:val="52"/>
        </w:numPr>
        <w:spacing w:after="120" w:line="240" w:lineRule="auto"/>
        <w:ind w:left="851" w:hanging="425"/>
        <w:jc w:val="both"/>
        <w:rPr>
          <w:rFonts w:ascii="Arial" w:eastAsia="Times New Roman" w:hAnsi="Arial" w:cs="Arial"/>
          <w:lang w:eastAsia="pl-PL"/>
        </w:rPr>
      </w:pPr>
      <w:r w:rsidRPr="00A47B3C">
        <w:rPr>
          <w:rFonts w:ascii="Arial" w:eastAsia="Times New Roman" w:hAnsi="Arial" w:cs="Arial"/>
          <w:lang w:eastAsia="pl-PL"/>
        </w:rPr>
        <w:t xml:space="preserve">Administratorem Państwa danych osobowych jest Zespół Szkół w Czudcu (zwany dalej „ZS”) reprezentowany przez Dyrektora – Pana Ryszarda </w:t>
      </w:r>
      <w:proofErr w:type="spellStart"/>
      <w:r w:rsidRPr="00A47B3C">
        <w:rPr>
          <w:rFonts w:ascii="Arial" w:eastAsia="Times New Roman" w:hAnsi="Arial" w:cs="Arial"/>
          <w:lang w:eastAsia="pl-PL"/>
        </w:rPr>
        <w:t>Wacko</w:t>
      </w:r>
      <w:proofErr w:type="spellEnd"/>
      <w:r w:rsidRPr="00A47B3C">
        <w:rPr>
          <w:rFonts w:ascii="Arial" w:eastAsia="Times New Roman" w:hAnsi="Arial" w:cs="Arial"/>
          <w:lang w:eastAsia="pl-PL"/>
        </w:rPr>
        <w:t>.</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Nasze dane kontaktowe:</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1) adres do korespondencji: ul. Parkowa 7, 38-120 Czudec</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 xml:space="preserve">2) adres poczty </w:t>
      </w:r>
      <w:proofErr w:type="gramStart"/>
      <w:r w:rsidRPr="00A47B3C">
        <w:rPr>
          <w:rFonts w:ascii="Arial" w:eastAsia="Times New Roman" w:hAnsi="Arial" w:cs="Arial"/>
          <w:lang w:eastAsia="pl-PL"/>
        </w:rPr>
        <w:t>elektronicznej:  zs</w:t>
      </w:r>
      <w:proofErr w:type="gramEnd"/>
      <w:r w:rsidRPr="00A47B3C">
        <w:rPr>
          <w:rFonts w:ascii="Arial" w:eastAsia="Times New Roman" w:hAnsi="Arial" w:cs="Arial"/>
          <w:lang w:eastAsia="pl-PL"/>
        </w:rPr>
        <w:t>_czudec@wp.</w:t>
      </w:r>
      <w:proofErr w:type="gramStart"/>
      <w:r w:rsidRPr="00A47B3C">
        <w:rPr>
          <w:rFonts w:ascii="Arial" w:eastAsia="Times New Roman" w:hAnsi="Arial" w:cs="Arial"/>
          <w:lang w:eastAsia="pl-PL"/>
        </w:rPr>
        <w:t>pl</w:t>
      </w:r>
      <w:proofErr w:type="gramEnd"/>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3) numer telefonu:  17 277 10 13.</w:t>
      </w:r>
    </w:p>
    <w:p w:rsidR="00A47B3C" w:rsidRPr="00A47B3C" w:rsidRDefault="00A47B3C" w:rsidP="00AC0277">
      <w:pPr>
        <w:pStyle w:val="Akapitzlist"/>
        <w:numPr>
          <w:ilvl w:val="0"/>
          <w:numId w:val="71"/>
        </w:numPr>
        <w:spacing w:before="120" w:after="120" w:line="240" w:lineRule="auto"/>
        <w:ind w:left="851" w:hanging="425"/>
        <w:jc w:val="both"/>
        <w:rPr>
          <w:rFonts w:ascii="Arial" w:eastAsia="Times New Roman" w:hAnsi="Arial" w:cs="Arial"/>
          <w:lang w:eastAsia="pl-PL"/>
        </w:rPr>
      </w:pPr>
      <w:r w:rsidRPr="00A47B3C">
        <w:rPr>
          <w:rFonts w:ascii="Arial" w:eastAsia="Times New Roman" w:hAnsi="Arial" w:cs="Arial"/>
          <w:lang w:eastAsia="pl-PL"/>
        </w:rPr>
        <w:t>Inspektorem ochrony danych w ZS jest Pani Iwona Rokita, e-mail: rokita.</w:t>
      </w:r>
      <w:proofErr w:type="gramStart"/>
      <w:r w:rsidRPr="00A47B3C">
        <w:rPr>
          <w:rFonts w:ascii="Arial" w:eastAsia="Times New Roman" w:hAnsi="Arial" w:cs="Arial"/>
          <w:lang w:eastAsia="pl-PL"/>
        </w:rPr>
        <w:t>rodo</w:t>
      </w:r>
      <w:proofErr w:type="gramEnd"/>
      <w:r w:rsidRPr="00A47B3C">
        <w:rPr>
          <w:rFonts w:ascii="Arial" w:eastAsia="Times New Roman" w:hAnsi="Arial" w:cs="Arial"/>
          <w:lang w:eastAsia="pl-PL"/>
        </w:rPr>
        <w:t>@op.pl, do której należy kierować zapytania dotyczące sposobu i zakresu przetwarzania danych osobowych ora</w:t>
      </w:r>
      <w:r w:rsidR="00DC2236">
        <w:rPr>
          <w:rFonts w:ascii="Arial" w:eastAsia="Times New Roman" w:hAnsi="Arial" w:cs="Arial"/>
          <w:lang w:eastAsia="pl-PL"/>
        </w:rPr>
        <w:t>z przysługujących Państwu praw.</w:t>
      </w:r>
    </w:p>
    <w:p w:rsidR="00A47B3C" w:rsidRPr="00A47B3C" w:rsidRDefault="00A47B3C" w:rsidP="00AC0277">
      <w:pPr>
        <w:pStyle w:val="Akapitzlist"/>
        <w:numPr>
          <w:ilvl w:val="0"/>
          <w:numId w:val="71"/>
        </w:numPr>
        <w:spacing w:after="0" w:line="240" w:lineRule="auto"/>
        <w:ind w:left="851" w:hanging="425"/>
        <w:jc w:val="both"/>
        <w:rPr>
          <w:rFonts w:ascii="Arial" w:hAnsi="Arial" w:cs="Arial"/>
        </w:rPr>
      </w:pPr>
      <w:r w:rsidRPr="00A47B3C">
        <w:rPr>
          <w:rFonts w:ascii="Arial" w:hAnsi="Arial" w:cs="Arial"/>
        </w:rPr>
        <w:t>Państwa dane osobowe będą przetwarzane na podstawie art. 6 ust. 1 lit. c RODO (ustawa z dnia 11 września 2019 r. Prawo zamówień publicznych wraz z przepisami wykonawczymi, ustawa z dnia 14 lipca 1983 r. o narodowym zasobie archiwalnym i archiwach wraz z przepisami wykonawczymi)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rsidR="00A47B3C" w:rsidRPr="00A47B3C" w:rsidRDefault="00A47B3C" w:rsidP="00AC0277">
      <w:pPr>
        <w:pStyle w:val="Akapitzlist"/>
        <w:numPr>
          <w:ilvl w:val="0"/>
          <w:numId w:val="71"/>
        </w:numPr>
        <w:spacing w:after="0" w:line="240" w:lineRule="auto"/>
        <w:ind w:left="851" w:hanging="425"/>
        <w:jc w:val="both"/>
        <w:rPr>
          <w:rFonts w:ascii="Arial" w:hAnsi="Arial" w:cs="Arial"/>
          <w:color w:val="FF0000"/>
        </w:rPr>
      </w:pPr>
      <w:r w:rsidRPr="00A47B3C">
        <w:rPr>
          <w:rFonts w:ascii="Arial" w:hAnsi="Arial" w:cs="Arial"/>
        </w:rPr>
        <w:t xml:space="preserve">Państwa dane pozyskane w związku z postępowaniem o udzielenie zamówienia publicznego mogą być przekazywane wszystkim zainteresowanym podmiotom i osobom, </w:t>
      </w:r>
      <w:proofErr w:type="gramStart"/>
      <w:r w:rsidRPr="00A47B3C">
        <w:rPr>
          <w:rFonts w:ascii="Arial" w:hAnsi="Arial" w:cs="Arial"/>
        </w:rPr>
        <w:t>gdyż co</w:t>
      </w:r>
      <w:proofErr w:type="gramEnd"/>
      <w:r w:rsidRPr="00A47B3C">
        <w:rPr>
          <w:rFonts w:ascii="Arial" w:hAnsi="Arial" w:cs="Arial"/>
        </w:rPr>
        <w:t xml:space="preserve"> do zasady postępowanie o udzielenie zamówienia publicznego jest jawne. Ograniczenie dostępu do Państwa danych może wystąpić jedynie w szczególnych przypadkach, jeśli jest to uzasadnione ochroną prywatności lub interesem publicznym. Odbiorcami danych mogą być też osoby upoważnione przez administratora, podmioty uprawnione na podstawie przepisów prawa czy też umowy powierzenia przetwarzania danych osobowych.</w:t>
      </w:r>
    </w:p>
    <w:p w:rsidR="00F04D98" w:rsidRPr="00F04D98" w:rsidRDefault="00F04D98" w:rsidP="00AC0277">
      <w:pPr>
        <w:pStyle w:val="Akapitzlist"/>
        <w:numPr>
          <w:ilvl w:val="0"/>
          <w:numId w:val="71"/>
        </w:numPr>
        <w:spacing w:before="120" w:after="120" w:line="240" w:lineRule="auto"/>
        <w:ind w:left="851" w:hanging="425"/>
        <w:jc w:val="both"/>
        <w:rPr>
          <w:rFonts w:ascii="Arial" w:hAnsi="Arial" w:cs="Arial"/>
        </w:rPr>
      </w:pPr>
      <w:r w:rsidRPr="00F04D98">
        <w:rPr>
          <w:rFonts w:ascii="Arial" w:hAnsi="Arial" w:cs="Arial"/>
        </w:rPr>
        <w:lastRenderedPageBreak/>
        <w:t xml:space="preserve">Dane osobowe Wykonawcy, któremu udzielono zamówienia publicznego będą przechowywane przez cztery lata, a jeżeli umowa zawarta została na dłużej: do czasu wygaśnięcia umowy - po tym okresie zostaną wybrakowane. Zasada ta wynika z art. 78 Ustawy z dnia 11 września 2019 r. Prawo zamówień publicznych. </w:t>
      </w:r>
    </w:p>
    <w:p w:rsidR="00A47B3C" w:rsidRPr="00A47B3C" w:rsidRDefault="00F04D98" w:rsidP="00AC0277">
      <w:pPr>
        <w:pStyle w:val="Akapitzlist"/>
        <w:spacing w:before="120" w:after="120" w:line="240" w:lineRule="auto"/>
        <w:ind w:left="851"/>
        <w:jc w:val="both"/>
        <w:rPr>
          <w:rFonts w:ascii="Arial" w:hAnsi="Arial" w:cs="Arial"/>
        </w:rPr>
      </w:pPr>
      <w:r w:rsidRPr="00F04D98">
        <w:rPr>
          <w:rFonts w:ascii="Arial" w:hAnsi="Arial" w:cs="Arial"/>
        </w:rPr>
        <w:t>Dane osobowe pozostałych Wykonawców będą przechowywane przez pięć lat - 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A47B3C" w:rsidRPr="00A47B3C" w:rsidRDefault="00A47B3C" w:rsidP="00AC0277">
      <w:pPr>
        <w:pStyle w:val="Akapitzlist"/>
        <w:numPr>
          <w:ilvl w:val="0"/>
          <w:numId w:val="71"/>
        </w:numPr>
        <w:spacing w:before="120" w:after="120" w:line="240" w:lineRule="auto"/>
        <w:ind w:left="851" w:hanging="425"/>
        <w:jc w:val="both"/>
        <w:rPr>
          <w:rFonts w:ascii="Arial" w:eastAsia="Times New Roman" w:hAnsi="Arial" w:cs="Arial"/>
          <w:lang w:eastAsia="pl-PL"/>
        </w:rPr>
      </w:pPr>
      <w:r w:rsidRPr="00A47B3C">
        <w:rPr>
          <w:rFonts w:ascii="Arial" w:eastAsia="Times New Roman" w:hAnsi="Arial" w:cs="Arial"/>
          <w:lang w:eastAsia="pl-PL"/>
        </w:rPr>
        <w:t>Zgodnie z RODO, przysługuje Państwu:</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lang w:eastAsia="pl-PL"/>
        </w:rPr>
      </w:pPr>
      <w:proofErr w:type="gramStart"/>
      <w:r w:rsidRPr="00A47B3C">
        <w:rPr>
          <w:rFonts w:ascii="Arial" w:eastAsia="Times New Roman" w:hAnsi="Arial" w:cs="Arial"/>
          <w:lang w:eastAsia="pl-PL"/>
        </w:rPr>
        <w:t>prawo</w:t>
      </w:r>
      <w:proofErr w:type="gramEnd"/>
      <w:r w:rsidRPr="00A47B3C">
        <w:rPr>
          <w:rFonts w:ascii="Arial" w:eastAsia="Times New Roman" w:hAnsi="Arial" w:cs="Arial"/>
          <w:lang w:eastAsia="pl-PL"/>
        </w:rPr>
        <w:t xml:space="preserve"> dostępu do swoich danych oraz otrzymania ich kopii;</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i/>
          <w:lang w:eastAsia="pl-PL"/>
        </w:rPr>
      </w:pPr>
      <w:r w:rsidRPr="00A47B3C">
        <w:rPr>
          <w:rFonts w:ascii="Arial" w:eastAsia="Times New Roman" w:hAnsi="Arial" w:cs="Arial"/>
          <w:lang w:eastAsia="pl-PL"/>
        </w:rPr>
        <w:t xml:space="preserve">prawo do sprostowania/uzupełnienia swoich danych </w:t>
      </w:r>
      <w:r w:rsidRPr="00A47B3C">
        <w:rPr>
          <w:rFonts w:ascii="Arial" w:eastAsia="Times New Roman" w:hAnsi="Arial" w:cs="Arial"/>
          <w:i/>
          <w:lang w:eastAsia="pl-PL"/>
        </w:rPr>
        <w:t xml:space="preserve">(prawo to </w:t>
      </w:r>
      <w:proofErr w:type="gramStart"/>
      <w:r w:rsidRPr="00A47B3C">
        <w:rPr>
          <w:rFonts w:ascii="Arial" w:eastAsia="Times New Roman" w:hAnsi="Arial" w:cs="Arial"/>
          <w:i/>
          <w:lang w:eastAsia="pl-PL"/>
        </w:rPr>
        <w:t>nie  może</w:t>
      </w:r>
      <w:proofErr w:type="gramEnd"/>
      <w:r w:rsidRPr="00A47B3C">
        <w:rPr>
          <w:rFonts w:ascii="Arial" w:eastAsia="Times New Roman" w:hAnsi="Arial" w:cs="Arial"/>
          <w:i/>
          <w:lang w:eastAsia="pl-PL"/>
        </w:rPr>
        <w:t xml:space="preserve">  skutkować</w:t>
      </w:r>
      <w:r>
        <w:rPr>
          <w:rFonts w:ascii="Arial" w:eastAsia="Times New Roman" w:hAnsi="Arial" w:cs="Arial"/>
          <w:i/>
          <w:lang w:eastAsia="pl-PL"/>
        </w:rPr>
        <w:t xml:space="preserve">  zmianą  wyniku  postępowania </w:t>
      </w:r>
      <w:r w:rsidRPr="00A47B3C">
        <w:rPr>
          <w:rFonts w:ascii="Arial" w:eastAsia="Times New Roman" w:hAnsi="Arial" w:cs="Arial"/>
          <w:i/>
          <w:lang w:eastAsia="pl-PL"/>
        </w:rPr>
        <w:t>ani zmianą  postanowień  umowy  w zakresie niezgodnym z ustawą Kodeks cywilny, zaś jego realizacja nie będzie naruszać integralności protokołu i załączników</w:t>
      </w:r>
      <w:r w:rsidRPr="00A47B3C">
        <w:rPr>
          <w:rFonts w:ascii="Arial" w:eastAsia="Times New Roman" w:hAnsi="Arial" w:cs="Arial"/>
          <w:lang w:eastAsia="pl-PL"/>
        </w:rPr>
        <w:t>);</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i/>
          <w:lang w:eastAsia="pl-PL"/>
        </w:rPr>
      </w:pPr>
      <w:proofErr w:type="gramStart"/>
      <w:r w:rsidRPr="00A47B3C">
        <w:rPr>
          <w:rFonts w:ascii="Arial" w:eastAsia="Times New Roman" w:hAnsi="Arial" w:cs="Arial"/>
          <w:lang w:eastAsia="pl-PL"/>
        </w:rPr>
        <w:t>prawo</w:t>
      </w:r>
      <w:proofErr w:type="gramEnd"/>
      <w:r w:rsidRPr="00A47B3C">
        <w:rPr>
          <w:rFonts w:ascii="Arial" w:eastAsia="Times New Roman" w:hAnsi="Arial" w:cs="Arial"/>
          <w:lang w:eastAsia="pl-PL"/>
        </w:rPr>
        <w:t xml:space="preserve"> do usunięcia danych osobowych </w:t>
      </w:r>
      <w:r w:rsidRPr="00A47B3C">
        <w:rPr>
          <w:rFonts w:ascii="Arial" w:eastAsia="Times New Roman" w:hAnsi="Arial" w:cs="Arial"/>
          <w:i/>
          <w:lang w:eastAsia="pl-PL"/>
        </w:rPr>
        <w:t>(w sytuacji, gdy przetwarzanie danych nie następuje w celu wywiązania się z obowiązku wynikającego z przepisu prawa lub w ramach sprawowania władzy publicznej)</w:t>
      </w:r>
      <w:r w:rsidRPr="00A47B3C">
        <w:rPr>
          <w:rFonts w:ascii="Arial" w:eastAsia="Times New Roman" w:hAnsi="Arial" w:cs="Arial"/>
          <w:lang w:eastAsia="pl-PL"/>
        </w:rPr>
        <w:t xml:space="preserve">; </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i/>
          <w:lang w:eastAsia="pl-PL"/>
        </w:rPr>
      </w:pPr>
      <w:r w:rsidRPr="00A47B3C">
        <w:rPr>
          <w:rFonts w:ascii="Arial" w:eastAsia="Times New Roman" w:hAnsi="Arial" w:cs="Arial"/>
          <w:lang w:eastAsia="pl-PL"/>
        </w:rPr>
        <w:t xml:space="preserve">prawo do ograniczenia przetwarzania </w:t>
      </w:r>
      <w:proofErr w:type="gramStart"/>
      <w:r w:rsidRPr="00A47B3C">
        <w:rPr>
          <w:rFonts w:ascii="Arial" w:eastAsia="Times New Roman" w:hAnsi="Arial" w:cs="Arial"/>
          <w:lang w:eastAsia="pl-PL"/>
        </w:rPr>
        <w:t xml:space="preserve">danych </w:t>
      </w:r>
      <w:r w:rsidRPr="00A47B3C">
        <w:rPr>
          <w:rFonts w:ascii="Arial" w:eastAsia="Times New Roman" w:hAnsi="Arial" w:cs="Arial"/>
          <w:i/>
          <w:lang w:eastAsia="pl-PL"/>
        </w:rPr>
        <w:t>(przy czym</w:t>
      </w:r>
      <w:proofErr w:type="gramEnd"/>
      <w:r w:rsidRPr="00A47B3C">
        <w:rPr>
          <w:rFonts w:ascii="Arial" w:eastAsia="Times New Roman" w:hAnsi="Arial" w:cs="Arial"/>
          <w:i/>
          <w:lang w:eastAsia="pl-PL"/>
        </w:rPr>
        <w:t xml:space="preserve"> przepisy odrębne mogą wyłączyć możliwość skorzystania z tego prawa).</w:t>
      </w:r>
    </w:p>
    <w:p w:rsidR="00A47B3C" w:rsidRPr="00DC2236"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 xml:space="preserve">Aby skorzystać z wymienionych </w:t>
      </w:r>
      <w:proofErr w:type="gramStart"/>
      <w:r w:rsidRPr="00A47B3C">
        <w:rPr>
          <w:rFonts w:ascii="Arial" w:eastAsia="Times New Roman" w:hAnsi="Arial" w:cs="Arial"/>
          <w:lang w:eastAsia="pl-PL"/>
        </w:rPr>
        <w:t>praw</w:t>
      </w:r>
      <w:proofErr w:type="gramEnd"/>
      <w:r w:rsidRPr="00A47B3C">
        <w:rPr>
          <w:rFonts w:ascii="Arial" w:eastAsia="Times New Roman" w:hAnsi="Arial" w:cs="Arial"/>
          <w:lang w:eastAsia="pl-PL"/>
        </w:rPr>
        <w:t xml:space="preserve"> prosimy o poinformowanie, które z nich i w jakim zakresie mamy zastosować na adres e-mail Inspektora ochrony danych: </w:t>
      </w:r>
      <w:hyperlink r:id="rId18" w:history="1">
        <w:r w:rsidRPr="00DC2236">
          <w:rPr>
            <w:rStyle w:val="Hipercze"/>
            <w:rFonts w:ascii="Arial" w:eastAsia="Times New Roman" w:hAnsi="Arial" w:cs="Arial"/>
            <w:color w:val="auto"/>
            <w:u w:val="none"/>
            <w:lang w:eastAsia="pl-PL"/>
          </w:rPr>
          <w:t>rokita.rodo@op.pl</w:t>
        </w:r>
      </w:hyperlink>
      <w:r w:rsidRPr="00DC2236">
        <w:rPr>
          <w:rFonts w:ascii="Arial" w:eastAsia="Times New Roman" w:hAnsi="Arial" w:cs="Arial"/>
          <w:lang w:eastAsia="pl-PL"/>
        </w:rPr>
        <w:t>.</w:t>
      </w:r>
    </w:p>
    <w:p w:rsidR="00A47B3C" w:rsidRPr="00A47B3C" w:rsidRDefault="00A47B3C" w:rsidP="00413C13">
      <w:pPr>
        <w:spacing w:before="120" w:after="0" w:line="240" w:lineRule="auto"/>
        <w:ind w:left="851"/>
        <w:contextualSpacing/>
        <w:jc w:val="both"/>
        <w:rPr>
          <w:rFonts w:ascii="Arial" w:eastAsia="Times New Roman" w:hAnsi="Arial" w:cs="Arial"/>
          <w:lang w:eastAsia="pl-PL"/>
        </w:rPr>
      </w:pPr>
      <w:r w:rsidRPr="00DC2236">
        <w:rPr>
          <w:rFonts w:ascii="Arial" w:eastAsia="Times New Roman" w:hAnsi="Arial" w:cs="Arial"/>
          <w:lang w:eastAsia="pl-PL"/>
        </w:rPr>
        <w:t>Ponadto przysługuje Państwu prawo do złożenia skargi do Prezesa Urzędu Ochrony Danych Osobowych jeżeli uznają Państwo, że przetwarzanie danych osobowych narusza przepisy RODO</w:t>
      </w:r>
      <w:r w:rsidRPr="00DC2236">
        <w:rPr>
          <w:rFonts w:ascii="Arial" w:hAnsi="Arial" w:cs="Arial"/>
        </w:rPr>
        <w:t xml:space="preserve"> </w:t>
      </w:r>
      <w:r w:rsidRPr="00DC2236">
        <w:rPr>
          <w:rFonts w:ascii="Arial" w:eastAsia="Times New Roman" w:hAnsi="Arial" w:cs="Arial"/>
          <w:lang w:eastAsia="pl-PL"/>
        </w:rPr>
        <w:t>(kontakt - ul. Stawki 2,</w:t>
      </w:r>
      <w:r w:rsidR="00F04D98" w:rsidRPr="00DC2236">
        <w:rPr>
          <w:rFonts w:ascii="Arial" w:eastAsia="Times New Roman" w:hAnsi="Arial" w:cs="Arial"/>
          <w:lang w:eastAsia="pl-PL"/>
        </w:rPr>
        <w:t xml:space="preserve"> </w:t>
      </w:r>
      <w:r w:rsidRPr="00DC2236">
        <w:rPr>
          <w:rFonts w:ascii="Arial" w:eastAsia="Times New Roman" w:hAnsi="Arial" w:cs="Arial"/>
          <w:lang w:eastAsia="pl-PL"/>
        </w:rPr>
        <w:t xml:space="preserve">00-193 Warszawa, </w:t>
      </w:r>
      <w:proofErr w:type="gramStart"/>
      <w:r w:rsidRPr="00DC2236">
        <w:rPr>
          <w:rFonts w:ascii="Arial" w:eastAsia="Times New Roman" w:hAnsi="Arial" w:cs="Arial"/>
          <w:lang w:eastAsia="pl-PL"/>
        </w:rPr>
        <w:t xml:space="preserve">e-mail:  </w:t>
      </w:r>
      <w:hyperlink r:id="rId19" w:history="1">
        <w:proofErr w:type="gramEnd"/>
        <w:r w:rsidRPr="00DC2236">
          <w:rPr>
            <w:rStyle w:val="Hipercze"/>
            <w:rFonts w:ascii="Arial" w:eastAsia="Times New Roman" w:hAnsi="Arial" w:cs="Arial"/>
            <w:color w:val="auto"/>
            <w:u w:val="none"/>
            <w:lang w:eastAsia="pl-PL"/>
          </w:rPr>
          <w:t>kancelaria@uodo.gov.pl</w:t>
        </w:r>
      </w:hyperlink>
      <w:r w:rsidRPr="00DC2236">
        <w:rPr>
          <w:rFonts w:ascii="Arial" w:eastAsia="Times New Roman" w:hAnsi="Arial" w:cs="Arial"/>
          <w:lang w:eastAsia="pl-PL"/>
        </w:rPr>
        <w:t>; tel. 22 53</w:t>
      </w:r>
      <w:r w:rsidRPr="00A47B3C">
        <w:rPr>
          <w:rFonts w:ascii="Arial" w:eastAsia="Times New Roman" w:hAnsi="Arial" w:cs="Arial"/>
          <w:lang w:eastAsia="pl-PL"/>
        </w:rPr>
        <w:t>1 03 00).</w:t>
      </w:r>
    </w:p>
    <w:p w:rsidR="00A47B3C" w:rsidRPr="00F04D98" w:rsidRDefault="00A47B3C" w:rsidP="00413C13">
      <w:pPr>
        <w:pStyle w:val="Akapitzlist"/>
        <w:numPr>
          <w:ilvl w:val="0"/>
          <w:numId w:val="73"/>
        </w:numPr>
        <w:spacing w:after="120" w:line="240" w:lineRule="auto"/>
        <w:ind w:left="851" w:hanging="425"/>
        <w:jc w:val="both"/>
        <w:rPr>
          <w:rFonts w:ascii="Arial" w:hAnsi="Arial" w:cs="Arial"/>
        </w:rPr>
      </w:pPr>
      <w:r w:rsidRPr="00F04D98">
        <w:rPr>
          <w:rFonts w:ascii="Arial" w:hAnsi="Arial" w:cs="Arial"/>
        </w:rPr>
        <w:t xml:space="preserve">Podanie danych osobowych w związku udziałem w postępowaniu o zamówienia publiczne nie jest obowiązkowe, ale jest warunkiem niezbędnym do wzięcia w nim udziału. Konsekwencją niepodania danych będzie brak możliwości udziału </w:t>
      </w:r>
      <w:r w:rsidRPr="00F04D98">
        <w:rPr>
          <w:rFonts w:ascii="Arial" w:hAnsi="Arial" w:cs="Arial"/>
        </w:rPr>
        <w:br/>
        <w:t>w postępowaniu.</w:t>
      </w:r>
    </w:p>
    <w:p w:rsidR="00A47B3C" w:rsidRPr="00F04D98" w:rsidRDefault="00A47B3C" w:rsidP="00AC0277">
      <w:pPr>
        <w:pStyle w:val="Akapitzlist"/>
        <w:numPr>
          <w:ilvl w:val="0"/>
          <w:numId w:val="73"/>
        </w:numPr>
        <w:spacing w:before="120" w:after="120" w:line="240" w:lineRule="auto"/>
        <w:ind w:left="851" w:hanging="425"/>
        <w:jc w:val="both"/>
        <w:rPr>
          <w:rFonts w:ascii="Arial" w:hAnsi="Arial" w:cs="Arial"/>
          <w:sz w:val="20"/>
          <w:szCs w:val="20"/>
        </w:rPr>
      </w:pPr>
      <w:r w:rsidRPr="00F04D98">
        <w:rPr>
          <w:rFonts w:ascii="Arial" w:hAnsi="Arial" w:cs="Arial"/>
        </w:rPr>
        <w:t>W odniesieniu do Państwa danych osobowych decyzje nie będą podejmowane w sposób zautomatyzowany, stosownie do art. 22 RODO.</w:t>
      </w:r>
    </w:p>
    <w:p w:rsidR="00A47B3C" w:rsidRPr="00E757EB" w:rsidRDefault="00A47B3C" w:rsidP="00A47B3C">
      <w:pPr>
        <w:pStyle w:val="Akapitzlist"/>
        <w:widowControl w:val="0"/>
        <w:autoSpaceDE w:val="0"/>
        <w:autoSpaceDN w:val="0"/>
        <w:adjustRightInd w:val="0"/>
        <w:spacing w:before="60" w:after="60" w:line="240" w:lineRule="auto"/>
        <w:ind w:left="426"/>
        <w:jc w:val="both"/>
        <w:rPr>
          <w:rFonts w:ascii="Arial" w:eastAsia="Times New Roman" w:hAnsi="Arial" w:cs="Arial"/>
          <w:color w:val="000000"/>
          <w:lang w:eastAsia="pl-PL"/>
        </w:rPr>
      </w:pPr>
    </w:p>
    <w:p w:rsidR="0032583E" w:rsidRPr="000C7AF1" w:rsidRDefault="0032583E" w:rsidP="000C7AF1">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XII. Miejsce i termin składania i otwarcia ofert</w:t>
      </w:r>
    </w:p>
    <w:p w:rsidR="00FF5859" w:rsidRPr="00482FA5"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lang w:eastAsia="pl-PL"/>
        </w:rPr>
      </w:pPr>
      <w:r w:rsidRPr="00FF5859">
        <w:rPr>
          <w:rFonts w:ascii="Arial" w:eastAsia="Times New Roman" w:hAnsi="Arial" w:cs="Arial"/>
          <w:color w:val="000000"/>
          <w:lang w:eastAsia="pl-PL"/>
        </w:rPr>
        <w:t xml:space="preserve">Oferty należy składać do dnia: </w:t>
      </w:r>
      <w:r w:rsidR="008909E8" w:rsidRPr="00482FA5">
        <w:rPr>
          <w:rFonts w:ascii="Arial" w:eastAsia="Times New Roman" w:hAnsi="Arial" w:cs="Arial"/>
          <w:lang w:eastAsia="pl-PL"/>
        </w:rPr>
        <w:t>202</w:t>
      </w:r>
      <w:r w:rsidR="00482FA5" w:rsidRPr="00482FA5">
        <w:rPr>
          <w:rFonts w:ascii="Arial" w:eastAsia="Times New Roman" w:hAnsi="Arial" w:cs="Arial"/>
          <w:lang w:eastAsia="pl-PL"/>
        </w:rPr>
        <w:t>2</w:t>
      </w:r>
      <w:r w:rsidR="008909E8" w:rsidRPr="00482FA5">
        <w:rPr>
          <w:rFonts w:ascii="Arial" w:eastAsia="Times New Roman" w:hAnsi="Arial" w:cs="Arial"/>
          <w:lang w:eastAsia="pl-PL"/>
        </w:rPr>
        <w:t>-</w:t>
      </w:r>
      <w:r w:rsidR="00DF39DE" w:rsidRPr="00482FA5">
        <w:rPr>
          <w:rFonts w:ascii="Arial" w:eastAsia="Times New Roman" w:hAnsi="Arial" w:cs="Arial"/>
          <w:lang w:eastAsia="pl-PL"/>
        </w:rPr>
        <w:t>1</w:t>
      </w:r>
      <w:r w:rsidR="00482FA5" w:rsidRPr="00482FA5">
        <w:rPr>
          <w:rFonts w:ascii="Arial" w:eastAsia="Times New Roman" w:hAnsi="Arial" w:cs="Arial"/>
          <w:lang w:eastAsia="pl-PL"/>
        </w:rPr>
        <w:t>0</w:t>
      </w:r>
      <w:r w:rsidR="00DF39DE" w:rsidRPr="00482FA5">
        <w:rPr>
          <w:rFonts w:ascii="Arial" w:eastAsia="Times New Roman" w:hAnsi="Arial" w:cs="Arial"/>
          <w:lang w:eastAsia="pl-PL"/>
        </w:rPr>
        <w:t>-</w:t>
      </w:r>
      <w:r w:rsidR="00482FA5" w:rsidRPr="00482FA5">
        <w:rPr>
          <w:rFonts w:ascii="Arial" w:eastAsia="Times New Roman" w:hAnsi="Arial" w:cs="Arial"/>
          <w:lang w:eastAsia="pl-PL"/>
        </w:rPr>
        <w:t>18</w:t>
      </w:r>
      <w:r w:rsidRPr="00482FA5">
        <w:rPr>
          <w:rFonts w:ascii="Arial" w:eastAsia="Times New Roman" w:hAnsi="Arial" w:cs="Arial"/>
          <w:lang w:eastAsia="pl-PL"/>
        </w:rPr>
        <w:t xml:space="preserve"> do godz. 10:00</w:t>
      </w:r>
      <w:r w:rsidR="0083034F" w:rsidRPr="00482FA5">
        <w:rPr>
          <w:rFonts w:ascii="Arial" w:eastAsia="Times New Roman" w:hAnsi="Arial" w:cs="Arial"/>
          <w:lang w:eastAsia="pl-PL"/>
        </w:rPr>
        <w:t>.</w:t>
      </w:r>
    </w:p>
    <w:p w:rsidR="00FF5859" w:rsidRPr="00482FA5"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lang w:eastAsia="pl-PL"/>
        </w:rPr>
      </w:pPr>
      <w:r w:rsidRPr="00482FA5">
        <w:rPr>
          <w:rFonts w:ascii="Arial" w:eastAsia="Times New Roman" w:hAnsi="Arial" w:cs="Arial"/>
          <w:lang w:eastAsia="pl-PL"/>
        </w:rPr>
        <w:t>Wykonawca może, przed upływem terminu do składania ofert, zmienić lub wycofać ofertę.</w:t>
      </w:r>
    </w:p>
    <w:p w:rsidR="00FF5859" w:rsidRPr="00482FA5"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lang w:eastAsia="pl-PL"/>
        </w:rPr>
      </w:pPr>
      <w:r w:rsidRPr="00482FA5">
        <w:rPr>
          <w:rFonts w:ascii="Arial" w:eastAsia="Times New Roman" w:hAnsi="Arial" w:cs="Arial"/>
          <w:lang w:eastAsia="pl-PL"/>
        </w:rPr>
        <w:t>Złożenie, zmiana, jak i wycofanie oferty następuje zgodnie z posta</w:t>
      </w:r>
      <w:r w:rsidR="00E757EB" w:rsidRPr="00482FA5">
        <w:rPr>
          <w:rFonts w:ascii="Arial" w:eastAsia="Times New Roman" w:hAnsi="Arial" w:cs="Arial"/>
          <w:lang w:eastAsia="pl-PL"/>
        </w:rPr>
        <w:t>nowieniami pkt. XI niniejszej S</w:t>
      </w:r>
      <w:r w:rsidRPr="00482FA5">
        <w:rPr>
          <w:rFonts w:ascii="Arial" w:eastAsia="Times New Roman" w:hAnsi="Arial" w:cs="Arial"/>
          <w:lang w:eastAsia="pl-PL"/>
        </w:rPr>
        <w:t>WZ</w:t>
      </w:r>
      <w:r w:rsidR="00E757EB" w:rsidRPr="00482FA5">
        <w:rPr>
          <w:rFonts w:ascii="Arial" w:eastAsia="Times New Roman" w:hAnsi="Arial" w:cs="Arial"/>
          <w:lang w:eastAsia="pl-PL"/>
        </w:rPr>
        <w:t>.</w:t>
      </w:r>
      <w:r w:rsidRPr="00482FA5">
        <w:rPr>
          <w:rFonts w:ascii="Arial" w:eastAsia="Times New Roman" w:hAnsi="Arial" w:cs="Arial"/>
          <w:lang w:eastAsia="pl-PL"/>
        </w:rPr>
        <w:t xml:space="preserve"> </w:t>
      </w:r>
    </w:p>
    <w:p w:rsidR="00FF5859" w:rsidRPr="00482FA5"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lang w:eastAsia="pl-PL"/>
        </w:rPr>
      </w:pPr>
      <w:r w:rsidRPr="00482FA5">
        <w:rPr>
          <w:rFonts w:ascii="Arial" w:eastAsia="Times New Roman" w:hAnsi="Arial" w:cs="Arial"/>
          <w:lang w:eastAsia="pl-PL"/>
        </w:rPr>
        <w:t xml:space="preserve">Oferty zostaną otwarte dnia: </w:t>
      </w:r>
      <w:r w:rsidR="008909E8" w:rsidRPr="00482FA5">
        <w:rPr>
          <w:rFonts w:ascii="Arial" w:eastAsia="Times New Roman" w:hAnsi="Arial" w:cs="Arial"/>
          <w:lang w:eastAsia="pl-PL"/>
        </w:rPr>
        <w:t>202</w:t>
      </w:r>
      <w:r w:rsidR="00164817">
        <w:rPr>
          <w:rFonts w:ascii="Arial" w:eastAsia="Times New Roman" w:hAnsi="Arial" w:cs="Arial"/>
          <w:lang w:eastAsia="pl-PL"/>
        </w:rPr>
        <w:t>2</w:t>
      </w:r>
      <w:bookmarkStart w:id="0" w:name="_GoBack"/>
      <w:bookmarkEnd w:id="0"/>
      <w:r w:rsidR="008909E8" w:rsidRPr="00482FA5">
        <w:rPr>
          <w:rFonts w:ascii="Arial" w:eastAsia="Times New Roman" w:hAnsi="Arial" w:cs="Arial"/>
          <w:lang w:eastAsia="pl-PL"/>
        </w:rPr>
        <w:t>-</w:t>
      </w:r>
      <w:r w:rsidR="00DF39DE" w:rsidRPr="00482FA5">
        <w:rPr>
          <w:rFonts w:ascii="Arial" w:eastAsia="Times New Roman" w:hAnsi="Arial" w:cs="Arial"/>
          <w:lang w:eastAsia="pl-PL"/>
        </w:rPr>
        <w:t>1</w:t>
      </w:r>
      <w:r w:rsidR="00482FA5" w:rsidRPr="00482FA5">
        <w:rPr>
          <w:rFonts w:ascii="Arial" w:eastAsia="Times New Roman" w:hAnsi="Arial" w:cs="Arial"/>
          <w:lang w:eastAsia="pl-PL"/>
        </w:rPr>
        <w:t>0</w:t>
      </w:r>
      <w:r w:rsidR="00DF39DE" w:rsidRPr="00482FA5">
        <w:rPr>
          <w:rFonts w:ascii="Arial" w:eastAsia="Times New Roman" w:hAnsi="Arial" w:cs="Arial"/>
          <w:lang w:eastAsia="pl-PL"/>
        </w:rPr>
        <w:t>-</w:t>
      </w:r>
      <w:r w:rsidR="00482FA5" w:rsidRPr="00482FA5">
        <w:rPr>
          <w:rFonts w:ascii="Arial" w:eastAsia="Times New Roman" w:hAnsi="Arial" w:cs="Arial"/>
          <w:lang w:eastAsia="pl-PL"/>
        </w:rPr>
        <w:t>18</w:t>
      </w:r>
      <w:r w:rsidRPr="00482FA5">
        <w:rPr>
          <w:rFonts w:ascii="Arial" w:eastAsia="Times New Roman" w:hAnsi="Arial" w:cs="Arial"/>
          <w:lang w:eastAsia="pl-PL"/>
        </w:rPr>
        <w:t xml:space="preserve"> o godz. 10:30.</w:t>
      </w:r>
    </w:p>
    <w:p w:rsidR="00FF5859" w:rsidRPr="00FF5859"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482FA5">
        <w:rPr>
          <w:rFonts w:ascii="Arial" w:eastAsia="Times New Roman" w:hAnsi="Arial" w:cs="Arial"/>
          <w:lang w:eastAsia="pl-PL"/>
        </w:rPr>
        <w:t xml:space="preserve">Otwarcie ofert następuje poprzez użycie </w:t>
      </w:r>
      <w:r w:rsidRPr="00FF5859">
        <w:rPr>
          <w:rFonts w:ascii="Arial" w:eastAsia="Times New Roman" w:hAnsi="Arial" w:cs="Arial"/>
          <w:color w:val="000000"/>
          <w:lang w:eastAsia="pl-PL"/>
        </w:rPr>
        <w:t xml:space="preserve">mechanizmu do odszyfrowania ofert dostępnego po zalogowaniu w zakładce Deszyfrowanie na </w:t>
      </w:r>
      <w:proofErr w:type="spellStart"/>
      <w:r w:rsidRPr="00FF5859">
        <w:rPr>
          <w:rFonts w:ascii="Arial" w:eastAsia="Times New Roman" w:hAnsi="Arial" w:cs="Arial"/>
          <w:color w:val="000000"/>
          <w:lang w:eastAsia="pl-PL"/>
        </w:rPr>
        <w:t>miniPortalu</w:t>
      </w:r>
      <w:proofErr w:type="spellEnd"/>
      <w:r w:rsidRPr="00FF5859">
        <w:rPr>
          <w:rFonts w:ascii="Arial" w:eastAsia="Times New Roman" w:hAnsi="Arial" w:cs="Arial"/>
          <w:color w:val="000000"/>
          <w:lang w:eastAsia="pl-PL"/>
        </w:rPr>
        <w:t xml:space="preserve"> i następuje poprzez wskazanie pliku do odszyfrowania.</w:t>
      </w:r>
    </w:p>
    <w:p w:rsidR="00FF5859" w:rsidRDefault="00FF5859"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FF5859"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XII</w:t>
      </w:r>
      <w:r w:rsidR="00FF5859">
        <w:rPr>
          <w:rFonts w:ascii="Arial" w:eastAsia="Times New Roman" w:hAnsi="Arial" w:cs="Arial"/>
          <w:b/>
          <w:bCs/>
          <w:color w:val="000000"/>
          <w:lang w:eastAsia="pl-PL"/>
        </w:rPr>
        <w:t>I. Opis sposobu obliczenia ceny</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oferty</w:t>
      </w:r>
      <w:r w:rsidR="005E035D">
        <w:rPr>
          <w:rFonts w:ascii="Arial" w:eastAsia="Times New Roman" w:hAnsi="Arial" w:cs="Arial"/>
          <w:color w:val="000000"/>
          <w:lang w:eastAsia="pl-PL"/>
        </w:rPr>
        <w:t xml:space="preserve"> na </w:t>
      </w:r>
      <w:r w:rsidR="00413C13">
        <w:rPr>
          <w:rFonts w:ascii="Arial" w:eastAsia="Times New Roman" w:hAnsi="Arial" w:cs="Arial"/>
          <w:color w:val="000000"/>
          <w:lang w:eastAsia="pl-PL"/>
        </w:rPr>
        <w:t>każdą część</w:t>
      </w:r>
      <w:r w:rsidRPr="00E757EB">
        <w:rPr>
          <w:rFonts w:ascii="Arial" w:eastAsia="Times New Roman" w:hAnsi="Arial" w:cs="Arial"/>
          <w:color w:val="000000"/>
          <w:lang w:eastAsia="pl-PL"/>
        </w:rPr>
        <w:t xml:space="preserve"> uwzględnia wszystkie zobowiązania, musi być podana w PLN cyfrowo i słownie, z wyodrębnieniem należnego podatku VAT - jeżeli występuje.</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podana w ofercie</w:t>
      </w:r>
      <w:r w:rsidR="005E035D">
        <w:rPr>
          <w:rFonts w:ascii="Arial" w:eastAsia="Times New Roman" w:hAnsi="Arial" w:cs="Arial"/>
          <w:color w:val="000000"/>
          <w:lang w:eastAsia="pl-PL"/>
        </w:rPr>
        <w:t xml:space="preserve"> na poszczególne </w:t>
      </w:r>
      <w:r w:rsidR="00413C13">
        <w:rPr>
          <w:rFonts w:ascii="Arial" w:eastAsia="Times New Roman" w:hAnsi="Arial" w:cs="Arial"/>
          <w:color w:val="000000"/>
          <w:lang w:eastAsia="pl-PL"/>
        </w:rPr>
        <w:t>części</w:t>
      </w:r>
      <w:r w:rsidRPr="00E757EB">
        <w:rPr>
          <w:rFonts w:ascii="Arial" w:eastAsia="Times New Roman" w:hAnsi="Arial" w:cs="Arial"/>
          <w:color w:val="000000"/>
          <w:lang w:eastAsia="pl-PL"/>
        </w:rPr>
        <w:t xml:space="preserve"> winna obejmować wszystki</w:t>
      </w:r>
      <w:r w:rsidR="000E5F35">
        <w:rPr>
          <w:rFonts w:ascii="Arial" w:eastAsia="Times New Roman" w:hAnsi="Arial" w:cs="Arial"/>
          <w:color w:val="000000"/>
          <w:lang w:eastAsia="pl-PL"/>
        </w:rPr>
        <w:t>e koszty i </w:t>
      </w:r>
      <w:r w:rsidR="005E035D">
        <w:rPr>
          <w:rFonts w:ascii="Arial" w:eastAsia="Times New Roman" w:hAnsi="Arial" w:cs="Arial"/>
          <w:color w:val="000000"/>
          <w:lang w:eastAsia="pl-PL"/>
        </w:rPr>
        <w:t xml:space="preserve">składniki związane z </w:t>
      </w:r>
      <w:r w:rsidRPr="00E757EB">
        <w:rPr>
          <w:rFonts w:ascii="Arial" w:eastAsia="Times New Roman" w:hAnsi="Arial" w:cs="Arial"/>
          <w:color w:val="000000"/>
          <w:lang w:eastAsia="pl-PL"/>
        </w:rPr>
        <w:t>wykonaniem z</w:t>
      </w:r>
      <w:r w:rsidR="005E035D">
        <w:rPr>
          <w:rFonts w:ascii="Arial" w:eastAsia="Times New Roman" w:hAnsi="Arial" w:cs="Arial"/>
          <w:color w:val="000000"/>
          <w:lang w:eastAsia="pl-PL"/>
        </w:rPr>
        <w:t>adania</w:t>
      </w:r>
      <w:r w:rsidRPr="00E757EB">
        <w:rPr>
          <w:rFonts w:ascii="Arial" w:eastAsia="Times New Roman" w:hAnsi="Arial" w:cs="Arial"/>
          <w:color w:val="000000"/>
          <w:highlight w:val="white"/>
          <w:lang w:eastAsia="pl-PL"/>
        </w:rPr>
        <w:t xml:space="preserve"> oraz warunkami stawianymi przez zamawiającego.</w:t>
      </w:r>
      <w:r w:rsidRPr="00E757EB">
        <w:rPr>
          <w:rFonts w:ascii="Arial" w:eastAsia="Times New Roman" w:hAnsi="Arial" w:cs="Arial"/>
          <w:color w:val="000000"/>
          <w:sz w:val="24"/>
          <w:szCs w:val="24"/>
          <w:lang w:eastAsia="pl-PL"/>
        </w:rPr>
        <w:t xml:space="preserve"> </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może być tylko jedna</w:t>
      </w:r>
      <w:r w:rsidR="00A71235">
        <w:rPr>
          <w:rFonts w:ascii="Arial" w:eastAsia="Times New Roman" w:hAnsi="Arial" w:cs="Arial"/>
          <w:color w:val="000000"/>
          <w:lang w:eastAsia="pl-PL"/>
        </w:rPr>
        <w:t xml:space="preserve"> na </w:t>
      </w:r>
      <w:r w:rsidR="00413C13">
        <w:rPr>
          <w:rFonts w:ascii="Arial" w:eastAsia="Times New Roman" w:hAnsi="Arial" w:cs="Arial"/>
          <w:color w:val="000000"/>
          <w:lang w:eastAsia="pl-PL"/>
        </w:rPr>
        <w:t>każdą część</w:t>
      </w:r>
      <w:r w:rsidRPr="00E757EB">
        <w:rPr>
          <w:rFonts w:ascii="Arial" w:eastAsia="Times New Roman" w:hAnsi="Arial" w:cs="Arial"/>
          <w:color w:val="000000"/>
          <w:lang w:eastAsia="pl-PL"/>
        </w:rPr>
        <w:t xml:space="preserve"> za oferowany przedmiot zam</w:t>
      </w:r>
      <w:r w:rsidRPr="00E757EB">
        <w:rPr>
          <w:rFonts w:ascii="Arial" w:eastAsia="Times New Roman" w:hAnsi="Arial" w:cs="Arial"/>
          <w:color w:val="000000"/>
          <w:highlight w:val="white"/>
          <w:lang w:eastAsia="pl-PL"/>
        </w:rPr>
        <w:t>ówienia, nie dopuszcza się wariantowości cen.</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nie ulega zmianie przez okres ważności oferty (związania ofertą).</w:t>
      </w:r>
    </w:p>
    <w:p w:rsidR="0032583E" w:rsidRPr="00DF4249" w:rsidRDefault="0032583E"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5E035D">
        <w:rPr>
          <w:rFonts w:ascii="Arial" w:eastAsia="Times New Roman" w:hAnsi="Arial" w:cs="Arial"/>
          <w:color w:val="000000"/>
          <w:lang w:eastAsia="pl-PL"/>
        </w:rPr>
        <w:t>Ceny za wykonanie poszczególny</w:t>
      </w:r>
      <w:r w:rsidR="00413C13">
        <w:rPr>
          <w:rFonts w:ascii="Arial" w:eastAsia="Times New Roman" w:hAnsi="Arial" w:cs="Arial"/>
          <w:color w:val="000000"/>
          <w:lang w:eastAsia="pl-PL"/>
        </w:rPr>
        <w:t>ch części przedmiotu zamówienia</w:t>
      </w:r>
      <w:r w:rsidR="00002B1D">
        <w:rPr>
          <w:rFonts w:ascii="Arial" w:eastAsia="Times New Roman" w:hAnsi="Arial" w:cs="Arial"/>
          <w:color w:val="000000"/>
          <w:lang w:eastAsia="pl-PL"/>
        </w:rPr>
        <w:t>,</w:t>
      </w:r>
      <w:r w:rsidRPr="005E035D">
        <w:rPr>
          <w:rFonts w:ascii="Arial" w:eastAsia="Times New Roman" w:hAnsi="Arial" w:cs="Arial"/>
          <w:color w:val="000000"/>
          <w:lang w:eastAsia="pl-PL"/>
        </w:rPr>
        <w:t xml:space="preserve"> należy </w:t>
      </w:r>
      <w:r w:rsidR="00413C13">
        <w:rPr>
          <w:rFonts w:ascii="Arial" w:eastAsia="Times New Roman" w:hAnsi="Arial" w:cs="Arial"/>
          <w:color w:val="000000"/>
          <w:lang w:eastAsia="pl-PL"/>
        </w:rPr>
        <w:t xml:space="preserve">wyliczyć </w:t>
      </w:r>
      <w:r w:rsidR="00413C13">
        <w:rPr>
          <w:rFonts w:ascii="Arial" w:eastAsia="Times New Roman" w:hAnsi="Arial" w:cs="Arial"/>
          <w:color w:val="000000"/>
          <w:lang w:eastAsia="pl-PL"/>
        </w:rPr>
        <w:lastRenderedPageBreak/>
        <w:t>w </w:t>
      </w:r>
      <w:r w:rsidR="0009209C">
        <w:rPr>
          <w:rFonts w:ascii="Arial" w:eastAsia="Times New Roman" w:hAnsi="Arial" w:cs="Arial"/>
          <w:color w:val="000000"/>
          <w:lang w:eastAsia="pl-PL"/>
        </w:rPr>
        <w:t>poszczególnych „Formularzach cenowych”</w:t>
      </w:r>
      <w:r w:rsidR="00BE2CEA">
        <w:rPr>
          <w:rFonts w:ascii="Arial" w:eastAsia="Times New Roman" w:hAnsi="Arial" w:cs="Arial"/>
          <w:color w:val="000000"/>
          <w:lang w:eastAsia="pl-PL"/>
        </w:rPr>
        <w:t>, a następnie</w:t>
      </w:r>
      <w:r w:rsidR="0009209C">
        <w:rPr>
          <w:rFonts w:ascii="Arial" w:eastAsia="Times New Roman" w:hAnsi="Arial" w:cs="Arial"/>
          <w:color w:val="000000"/>
          <w:lang w:eastAsia="pl-PL"/>
        </w:rPr>
        <w:t xml:space="preserve"> </w:t>
      </w:r>
      <w:r w:rsidR="005E035D">
        <w:rPr>
          <w:rFonts w:ascii="Arial" w:eastAsia="Times New Roman" w:hAnsi="Arial" w:cs="Arial"/>
          <w:color w:val="000000"/>
          <w:lang w:eastAsia="pl-PL"/>
        </w:rPr>
        <w:t>przedstawić w „Formularzu ofertowym”</w:t>
      </w:r>
      <w:r w:rsidR="005E035D" w:rsidRPr="005E035D">
        <w:rPr>
          <w:rFonts w:ascii="Arial" w:eastAsia="Times New Roman" w:hAnsi="Arial" w:cs="Arial"/>
          <w:color w:val="000000"/>
          <w:lang w:eastAsia="pl-PL"/>
        </w:rPr>
        <w:t xml:space="preserve"> stanowiącym załącznik</w:t>
      </w:r>
      <w:r w:rsidRPr="005E035D">
        <w:rPr>
          <w:rFonts w:ascii="Arial" w:eastAsia="Times New Roman" w:hAnsi="Arial" w:cs="Arial"/>
          <w:color w:val="000000"/>
          <w:lang w:eastAsia="pl-PL"/>
        </w:rPr>
        <w:t xml:space="preserve"> do n</w:t>
      </w:r>
      <w:r w:rsidR="005E035D" w:rsidRPr="005E035D">
        <w:rPr>
          <w:rFonts w:ascii="Arial" w:eastAsia="Times New Roman" w:hAnsi="Arial" w:cs="Arial"/>
          <w:color w:val="000000"/>
          <w:lang w:eastAsia="pl-PL"/>
        </w:rPr>
        <w:t>iniejszej specyfikacji warunków zamówienia</w:t>
      </w:r>
      <w:r w:rsidR="00FF5859" w:rsidRPr="005E035D">
        <w:rPr>
          <w:rFonts w:ascii="Arial" w:eastAsia="Times New Roman" w:hAnsi="Arial" w:cs="Arial"/>
          <w:color w:val="000000"/>
          <w:lang w:eastAsia="pl-PL"/>
        </w:rPr>
        <w:t>.</w:t>
      </w:r>
    </w:p>
    <w:p w:rsidR="00BB215E" w:rsidRDefault="00BB215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XIV. Opis kryteriów, którymi zamawiający będzie się kierował przy wyborze oferty</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1. Kryteria oceny ofert </w:t>
      </w:r>
      <w:r w:rsidR="00BE2CEA">
        <w:rPr>
          <w:rFonts w:ascii="Arial" w:eastAsia="Times New Roman" w:hAnsi="Arial" w:cs="Arial"/>
          <w:color w:val="000000"/>
          <w:lang w:eastAsia="pl-PL"/>
        </w:rPr>
        <w:t>–</w:t>
      </w:r>
      <w:r w:rsidRPr="00FF5859">
        <w:rPr>
          <w:rFonts w:ascii="Arial" w:eastAsia="Times New Roman" w:hAnsi="Arial" w:cs="Arial"/>
          <w:color w:val="000000"/>
          <w:lang w:eastAsia="pl-PL"/>
        </w:rPr>
        <w:t xml:space="preserve"> zamawiający uzna oferty za spełniające wymagania i przyjmie do szczegółowego rozpatrywania, jeżeli:</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1.1.</w:t>
      </w:r>
      <w:r w:rsidRPr="00FF5859">
        <w:rPr>
          <w:rFonts w:ascii="Arial" w:eastAsia="Times New Roman" w:hAnsi="Arial" w:cs="Arial"/>
          <w:color w:val="000000"/>
          <w:lang w:eastAsia="pl-PL"/>
        </w:rPr>
        <w:tab/>
      </w:r>
      <w:proofErr w:type="gramStart"/>
      <w:r w:rsidRPr="00FF5859">
        <w:rPr>
          <w:rFonts w:ascii="Arial" w:eastAsia="Times New Roman" w:hAnsi="Arial" w:cs="Arial"/>
          <w:color w:val="000000"/>
          <w:lang w:eastAsia="pl-PL"/>
        </w:rPr>
        <w:t>oferta</w:t>
      </w:r>
      <w:proofErr w:type="gramEnd"/>
      <w:r w:rsidRPr="00FF5859">
        <w:rPr>
          <w:rFonts w:ascii="Arial" w:eastAsia="Times New Roman" w:hAnsi="Arial" w:cs="Arial"/>
          <w:color w:val="000000"/>
          <w:lang w:eastAsia="pl-PL"/>
        </w:rPr>
        <w:t>, spełnia wymagania określone niniejszą specyfikacją,</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1.2.</w:t>
      </w:r>
      <w:r w:rsidRPr="00FF5859">
        <w:rPr>
          <w:rFonts w:ascii="Arial" w:eastAsia="Times New Roman" w:hAnsi="Arial" w:cs="Arial"/>
          <w:color w:val="000000"/>
          <w:lang w:eastAsia="pl-PL"/>
        </w:rPr>
        <w:tab/>
      </w:r>
      <w:proofErr w:type="gramStart"/>
      <w:r w:rsidRPr="00FF5859">
        <w:rPr>
          <w:rFonts w:ascii="Arial" w:eastAsia="Times New Roman" w:hAnsi="Arial" w:cs="Arial"/>
          <w:color w:val="000000"/>
          <w:lang w:eastAsia="pl-PL"/>
        </w:rPr>
        <w:t>oferta</w:t>
      </w:r>
      <w:proofErr w:type="gramEnd"/>
      <w:r w:rsidRPr="00FF5859">
        <w:rPr>
          <w:rFonts w:ascii="Arial" w:eastAsia="Times New Roman" w:hAnsi="Arial" w:cs="Arial"/>
          <w:color w:val="000000"/>
          <w:lang w:eastAsia="pl-PL"/>
        </w:rPr>
        <w:t xml:space="preserve"> została złożona, w określonym przez zamawiającego terminie,</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1.3.</w:t>
      </w:r>
      <w:r w:rsidRPr="00FF5859">
        <w:rPr>
          <w:rFonts w:ascii="Arial" w:eastAsia="Times New Roman" w:hAnsi="Arial" w:cs="Arial"/>
          <w:color w:val="000000"/>
          <w:lang w:eastAsia="pl-PL"/>
        </w:rPr>
        <w:tab/>
        <w:t xml:space="preserve">wykonawca przedstawił ofertę </w:t>
      </w:r>
      <w:proofErr w:type="gramStart"/>
      <w:r w:rsidRPr="00FF5859">
        <w:rPr>
          <w:rFonts w:ascii="Arial" w:eastAsia="Times New Roman" w:hAnsi="Arial" w:cs="Arial"/>
          <w:color w:val="000000"/>
          <w:lang w:eastAsia="pl-PL"/>
        </w:rPr>
        <w:t>zgodną co</w:t>
      </w:r>
      <w:proofErr w:type="gramEnd"/>
      <w:r w:rsidRPr="00FF5859">
        <w:rPr>
          <w:rFonts w:ascii="Arial" w:eastAsia="Times New Roman" w:hAnsi="Arial" w:cs="Arial"/>
          <w:color w:val="000000"/>
          <w:lang w:eastAsia="pl-PL"/>
        </w:rPr>
        <w:t xml:space="preserve"> do treści z wymaganiami zamawiającego.</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2. Kryteria oceny ofert </w:t>
      </w:r>
      <w:r w:rsidR="00BE2CEA">
        <w:rPr>
          <w:rFonts w:ascii="Arial" w:eastAsia="Times New Roman" w:hAnsi="Arial" w:cs="Arial"/>
          <w:color w:val="000000"/>
          <w:lang w:eastAsia="pl-PL"/>
        </w:rPr>
        <w:t>–</w:t>
      </w:r>
      <w:r w:rsidRPr="00FF5859">
        <w:rPr>
          <w:rFonts w:ascii="Arial" w:eastAsia="Times New Roman" w:hAnsi="Arial" w:cs="Arial"/>
          <w:color w:val="000000"/>
          <w:lang w:eastAsia="pl-PL"/>
        </w:rPr>
        <w:t xml:space="preserve"> stosowanie matematycznych obliczeń przy ocenie ofert, stanowi podstawową zasadę oceny ofert, które oceniane będą w odniesieniu do najkorzystniejszych warunków przedstawionych przez wykonawców w zakresie każdego kryterium.</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3. Za parametry najkorzystniejsze w danym kryterium, oferta otrzyma maksymalną ilość punktów ustaloną w poniższym opisie, pozostałe będą oceniane odpowiednio </w:t>
      </w:r>
      <w:r w:rsidR="00BE2CEA">
        <w:rPr>
          <w:rFonts w:ascii="Arial" w:eastAsia="Times New Roman" w:hAnsi="Arial" w:cs="Arial"/>
          <w:color w:val="000000"/>
          <w:lang w:eastAsia="pl-PL"/>
        </w:rPr>
        <w:t>–</w:t>
      </w:r>
      <w:r w:rsidRPr="00FF5859">
        <w:rPr>
          <w:rFonts w:ascii="Arial" w:eastAsia="Times New Roman" w:hAnsi="Arial" w:cs="Arial"/>
          <w:color w:val="000000"/>
          <w:lang w:eastAsia="pl-PL"/>
        </w:rPr>
        <w:t xml:space="preserve"> proporcjonalnie do parametru najkorzystniejszego, wybór oferty dokonany zostanie na podstawie opisanych kryteriów i ustaloną punktację: punktacja 0-100 (100%=100pkt).</w:t>
      </w:r>
    </w:p>
    <w:p w:rsidR="00FF5859" w:rsidRDefault="00FF5859" w:rsidP="00FF5859">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FF5859">
        <w:rPr>
          <w:rFonts w:ascii="Arial" w:eastAsia="Times New Roman" w:hAnsi="Arial" w:cs="Arial"/>
          <w:color w:val="000000"/>
          <w:lang w:eastAsia="pl-PL"/>
        </w:rPr>
        <w:t>4. Wybór oferty zostanie dokonany w oparciu o przyjęte w niniejszym postępowaniu kryteria oceny ofert przedstawione poniżej.</w:t>
      </w:r>
      <w:r w:rsidRPr="00FF5859">
        <w:rPr>
          <w:rFonts w:ascii="Arial" w:eastAsia="Times New Roman" w:hAnsi="Arial" w:cs="Arial"/>
          <w:color w:val="000000"/>
          <w:sz w:val="24"/>
          <w:szCs w:val="24"/>
          <w:lang w:eastAsia="pl-PL"/>
        </w:rPr>
        <w:t xml:space="preserve"> </w:t>
      </w:r>
    </w:p>
    <w:p w:rsidR="00E57EE9" w:rsidRPr="00E57EE9" w:rsidRDefault="00E57EE9" w:rsidP="00FF5859">
      <w:pPr>
        <w:widowControl w:val="0"/>
        <w:autoSpaceDE w:val="0"/>
        <w:autoSpaceDN w:val="0"/>
        <w:adjustRightInd w:val="0"/>
        <w:spacing w:after="0" w:line="240" w:lineRule="auto"/>
        <w:jc w:val="both"/>
        <w:rPr>
          <w:rFonts w:ascii="Arial" w:eastAsia="Times New Roman" w:hAnsi="Arial" w:cs="Arial"/>
          <w:b/>
          <w:color w:val="000000"/>
          <w:lang w:eastAsia="pl-PL"/>
        </w:rPr>
      </w:pPr>
      <w:r w:rsidRPr="00E57EE9">
        <w:rPr>
          <w:rFonts w:ascii="Arial" w:eastAsia="Times New Roman" w:hAnsi="Arial" w:cs="Arial"/>
          <w:b/>
          <w:color w:val="000000"/>
          <w:lang w:eastAsia="pl-PL"/>
        </w:rPr>
        <w:t>Dotyczy wszystkich części:</w:t>
      </w:r>
    </w:p>
    <w:tbl>
      <w:tblPr>
        <w:tblW w:w="94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701"/>
        <w:gridCol w:w="1134"/>
        <w:gridCol w:w="3544"/>
        <w:gridCol w:w="2552"/>
      </w:tblGrid>
      <w:tr w:rsidR="00FF5859" w:rsidRPr="00FF5859" w:rsidTr="00DF39DE">
        <w:trPr>
          <w:trHeight w:val="407"/>
        </w:trPr>
        <w:tc>
          <w:tcPr>
            <w:tcW w:w="562" w:type="dxa"/>
            <w:tcBorders>
              <w:top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Lp.</w:t>
            </w:r>
          </w:p>
        </w:tc>
        <w:tc>
          <w:tcPr>
            <w:tcW w:w="1701"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Nazwa kryterium</w:t>
            </w:r>
          </w:p>
        </w:tc>
        <w:tc>
          <w:tcPr>
            <w:tcW w:w="1134"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Waga kryterium</w:t>
            </w:r>
          </w:p>
        </w:tc>
        <w:tc>
          <w:tcPr>
            <w:tcW w:w="3544"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Szczegółowy opis, wzór</w:t>
            </w:r>
          </w:p>
        </w:tc>
        <w:tc>
          <w:tcPr>
            <w:tcW w:w="2552" w:type="dxa"/>
            <w:tcBorders>
              <w:top w:val="single" w:sz="4" w:space="0" w:color="auto"/>
              <w:left w:val="single" w:sz="4" w:space="0" w:color="auto"/>
              <w:bottom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Uwagi, objaśnienia</w:t>
            </w:r>
          </w:p>
        </w:tc>
      </w:tr>
      <w:tr w:rsidR="00FF5859" w:rsidRPr="00FF5859" w:rsidTr="00DF39DE">
        <w:trPr>
          <w:trHeight w:val="654"/>
        </w:trPr>
        <w:tc>
          <w:tcPr>
            <w:tcW w:w="562" w:type="dxa"/>
            <w:tcBorders>
              <w:top w:val="single" w:sz="4" w:space="0" w:color="auto"/>
              <w:bottom w:val="single" w:sz="4" w:space="0" w:color="auto"/>
              <w:right w:val="single" w:sz="4" w:space="0" w:color="auto"/>
            </w:tcBorders>
          </w:tcPr>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1.</w:t>
            </w:r>
          </w:p>
        </w:tc>
        <w:tc>
          <w:tcPr>
            <w:tcW w:w="1701" w:type="dxa"/>
            <w:tcBorders>
              <w:top w:val="single" w:sz="4" w:space="0" w:color="auto"/>
              <w:left w:val="single" w:sz="4" w:space="0" w:color="auto"/>
              <w:bottom w:val="single" w:sz="4" w:space="0" w:color="auto"/>
              <w:right w:val="single" w:sz="4" w:space="0" w:color="auto"/>
            </w:tcBorders>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Cena</w:t>
            </w:r>
          </w:p>
        </w:tc>
        <w:tc>
          <w:tcPr>
            <w:tcW w:w="1134" w:type="dxa"/>
            <w:tcBorders>
              <w:top w:val="single" w:sz="4" w:space="0" w:color="auto"/>
              <w:left w:val="single" w:sz="4" w:space="0" w:color="auto"/>
              <w:bottom w:val="single" w:sz="4" w:space="0" w:color="auto"/>
              <w:right w:val="single" w:sz="4" w:space="0" w:color="auto"/>
            </w:tcBorders>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60%</w:t>
            </w:r>
          </w:p>
        </w:tc>
        <w:tc>
          <w:tcPr>
            <w:tcW w:w="3544" w:type="dxa"/>
            <w:tcBorders>
              <w:top w:val="single" w:sz="4" w:space="0" w:color="auto"/>
              <w:left w:val="single" w:sz="4" w:space="0" w:color="auto"/>
              <w:bottom w:val="single" w:sz="4" w:space="0" w:color="auto"/>
              <w:right w:val="single" w:sz="4" w:space="0" w:color="auto"/>
            </w:tcBorders>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P=(</w:t>
            </w:r>
            <w:proofErr w:type="spellStart"/>
            <w:r w:rsidRPr="000122CC">
              <w:rPr>
                <w:rFonts w:ascii="Arial" w:eastAsiaTheme="minorEastAsia" w:hAnsi="Arial" w:cs="Arial"/>
                <w:color w:val="000000"/>
                <w:sz w:val="18"/>
                <w:szCs w:val="18"/>
                <w:highlight w:val="white"/>
                <w:lang w:eastAsia="pl-PL"/>
              </w:rPr>
              <w:t>Cmin</w:t>
            </w:r>
            <w:proofErr w:type="gramStart"/>
            <w:r w:rsidRPr="000122CC">
              <w:rPr>
                <w:rFonts w:ascii="Arial" w:eastAsiaTheme="minorEastAsia" w:hAnsi="Arial" w:cs="Arial"/>
                <w:color w:val="000000"/>
                <w:sz w:val="18"/>
                <w:szCs w:val="18"/>
                <w:highlight w:val="white"/>
                <w:lang w:eastAsia="pl-PL"/>
              </w:rPr>
              <w:t>:C</w:t>
            </w:r>
            <w:proofErr w:type="spellEnd"/>
            <w:proofErr w:type="gramEnd"/>
            <w:r w:rsidRPr="000122CC">
              <w:rPr>
                <w:rFonts w:ascii="Arial" w:eastAsiaTheme="minorEastAsia" w:hAnsi="Arial" w:cs="Arial"/>
                <w:color w:val="000000"/>
                <w:sz w:val="18"/>
                <w:szCs w:val="18"/>
                <w:highlight w:val="white"/>
                <w:lang w:eastAsia="pl-PL"/>
              </w:rPr>
              <w:t>)x60</w:t>
            </w:r>
          </w:p>
        </w:tc>
        <w:tc>
          <w:tcPr>
            <w:tcW w:w="2552" w:type="dxa"/>
            <w:tcBorders>
              <w:top w:val="single" w:sz="4" w:space="0" w:color="auto"/>
              <w:left w:val="single" w:sz="4" w:space="0" w:color="auto"/>
              <w:bottom w:val="single" w:sz="4" w:space="0" w:color="auto"/>
            </w:tcBorders>
          </w:tcPr>
          <w:p w:rsidR="00FF5859" w:rsidRPr="000122CC" w:rsidRDefault="00FF5859" w:rsidP="00FF5859">
            <w:pPr>
              <w:widowControl w:val="0"/>
              <w:autoSpaceDE w:val="0"/>
              <w:autoSpaceDN w:val="0"/>
              <w:adjustRightInd w:val="0"/>
              <w:spacing w:after="0" w:line="240" w:lineRule="auto"/>
              <w:rPr>
                <w:rFonts w:ascii="Arial" w:eastAsiaTheme="minorEastAsia" w:hAnsi="Arial" w:cs="Arial"/>
                <w:color w:val="000000"/>
                <w:sz w:val="18"/>
                <w:szCs w:val="18"/>
                <w:highlight w:val="white"/>
                <w:lang w:eastAsia="pl-PL"/>
              </w:rPr>
            </w:pPr>
            <w:proofErr w:type="spellStart"/>
            <w:r w:rsidRPr="000122CC">
              <w:rPr>
                <w:rFonts w:ascii="Arial" w:eastAsiaTheme="minorEastAsia" w:hAnsi="Arial" w:cs="Arial"/>
                <w:color w:val="000000"/>
                <w:sz w:val="18"/>
                <w:szCs w:val="18"/>
                <w:highlight w:val="white"/>
                <w:lang w:eastAsia="pl-PL"/>
              </w:rPr>
              <w:t>Cmin</w:t>
            </w:r>
            <w:proofErr w:type="spellEnd"/>
            <w:r w:rsidRPr="000122CC">
              <w:rPr>
                <w:rFonts w:ascii="Arial" w:eastAsiaTheme="minorEastAsia" w:hAnsi="Arial" w:cs="Arial"/>
                <w:color w:val="000000"/>
                <w:sz w:val="18"/>
                <w:szCs w:val="18"/>
                <w:highlight w:val="white"/>
                <w:lang w:eastAsia="pl-PL"/>
              </w:rPr>
              <w:t xml:space="preserve"> </w:t>
            </w:r>
            <w:r w:rsidR="00BE2CEA" w:rsidRPr="000122CC">
              <w:rPr>
                <w:rFonts w:ascii="Arial" w:eastAsiaTheme="minorEastAsia" w:hAnsi="Arial" w:cs="Arial"/>
                <w:color w:val="000000"/>
                <w:sz w:val="18"/>
                <w:szCs w:val="18"/>
                <w:highlight w:val="white"/>
                <w:lang w:eastAsia="pl-PL"/>
              </w:rPr>
              <w:t>–</w:t>
            </w:r>
            <w:r w:rsidRPr="000122CC">
              <w:rPr>
                <w:rFonts w:ascii="Arial" w:eastAsiaTheme="minorEastAsia" w:hAnsi="Arial" w:cs="Arial"/>
                <w:color w:val="000000"/>
                <w:sz w:val="18"/>
                <w:szCs w:val="18"/>
                <w:highlight w:val="white"/>
                <w:lang w:eastAsia="pl-PL"/>
              </w:rPr>
              <w:t xml:space="preserve"> cena najmniejsza</w:t>
            </w:r>
          </w:p>
          <w:p w:rsidR="00FF5859" w:rsidRPr="000122CC" w:rsidRDefault="00FF5859" w:rsidP="00FF5859">
            <w:pPr>
              <w:widowControl w:val="0"/>
              <w:autoSpaceDE w:val="0"/>
              <w:autoSpaceDN w:val="0"/>
              <w:adjustRightInd w:val="0"/>
              <w:spacing w:after="0" w:line="240" w:lineRule="auto"/>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 xml:space="preserve">C </w:t>
            </w:r>
            <w:r w:rsidR="00BE2CEA" w:rsidRPr="000122CC">
              <w:rPr>
                <w:rFonts w:ascii="Arial" w:eastAsiaTheme="minorEastAsia" w:hAnsi="Arial" w:cs="Arial"/>
                <w:color w:val="000000"/>
                <w:sz w:val="18"/>
                <w:szCs w:val="18"/>
                <w:highlight w:val="white"/>
                <w:lang w:eastAsia="pl-PL"/>
              </w:rPr>
              <w:t>–</w:t>
            </w:r>
            <w:r w:rsidRPr="000122CC">
              <w:rPr>
                <w:rFonts w:ascii="Arial" w:eastAsiaTheme="minorEastAsia" w:hAnsi="Arial" w:cs="Arial"/>
                <w:color w:val="000000"/>
                <w:sz w:val="18"/>
                <w:szCs w:val="18"/>
                <w:highlight w:val="white"/>
                <w:lang w:eastAsia="pl-PL"/>
              </w:rPr>
              <w:t xml:space="preserve"> cena badana</w:t>
            </w:r>
          </w:p>
          <w:p w:rsidR="00FF5859" w:rsidRPr="000122CC" w:rsidRDefault="00FF5859" w:rsidP="00FF5859">
            <w:pPr>
              <w:widowControl w:val="0"/>
              <w:autoSpaceDE w:val="0"/>
              <w:autoSpaceDN w:val="0"/>
              <w:adjustRightInd w:val="0"/>
              <w:spacing w:after="0" w:line="240" w:lineRule="auto"/>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 xml:space="preserve">P </w:t>
            </w:r>
            <w:r w:rsidR="00BE2CEA" w:rsidRPr="000122CC">
              <w:rPr>
                <w:rFonts w:ascii="Arial" w:eastAsiaTheme="minorEastAsia" w:hAnsi="Arial" w:cs="Arial"/>
                <w:color w:val="000000"/>
                <w:sz w:val="18"/>
                <w:szCs w:val="18"/>
                <w:highlight w:val="white"/>
                <w:lang w:eastAsia="pl-PL"/>
              </w:rPr>
              <w:t>–</w:t>
            </w:r>
            <w:r w:rsidRPr="000122CC">
              <w:rPr>
                <w:rFonts w:ascii="Arial" w:eastAsiaTheme="minorEastAsia" w:hAnsi="Arial" w:cs="Arial"/>
                <w:color w:val="000000"/>
                <w:sz w:val="18"/>
                <w:szCs w:val="18"/>
                <w:highlight w:val="white"/>
                <w:lang w:eastAsia="pl-PL"/>
              </w:rPr>
              <w:t xml:space="preserve"> ilość punktów</w:t>
            </w:r>
          </w:p>
        </w:tc>
      </w:tr>
      <w:tr w:rsidR="00FF5859" w:rsidRPr="00FF5859" w:rsidTr="00DF39DE">
        <w:tc>
          <w:tcPr>
            <w:tcW w:w="562" w:type="dxa"/>
            <w:tcBorders>
              <w:top w:val="single" w:sz="4" w:space="0" w:color="auto"/>
              <w:bottom w:val="single" w:sz="4" w:space="0" w:color="auto"/>
              <w:right w:val="single" w:sz="4" w:space="0" w:color="auto"/>
            </w:tcBorders>
            <w:vAlign w:val="center"/>
          </w:tcPr>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2.</w:t>
            </w:r>
          </w:p>
        </w:tc>
        <w:tc>
          <w:tcPr>
            <w:tcW w:w="1701"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DF39DE"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Termin realizacji dostawy od złożenia zamówienia</w:t>
            </w:r>
          </w:p>
        </w:tc>
        <w:tc>
          <w:tcPr>
            <w:tcW w:w="1134"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BE2CEA"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2</w:t>
            </w:r>
            <w:r w:rsidR="00FF5859" w:rsidRPr="000122CC">
              <w:rPr>
                <w:rFonts w:ascii="Arial" w:eastAsiaTheme="minorEastAsia" w:hAnsi="Arial" w:cs="Arial"/>
                <w:color w:val="000000"/>
                <w:sz w:val="18"/>
                <w:szCs w:val="18"/>
                <w:highlight w:val="white"/>
                <w:lang w:eastAsia="pl-PL"/>
              </w:rPr>
              <w:t>0%</w:t>
            </w:r>
          </w:p>
        </w:tc>
        <w:tc>
          <w:tcPr>
            <w:tcW w:w="3544" w:type="dxa"/>
            <w:tcBorders>
              <w:top w:val="single" w:sz="4" w:space="0" w:color="auto"/>
              <w:left w:val="single" w:sz="4" w:space="0" w:color="auto"/>
              <w:bottom w:val="single" w:sz="4" w:space="0" w:color="auto"/>
              <w:right w:val="single" w:sz="4" w:space="0" w:color="auto"/>
            </w:tcBorders>
          </w:tcPr>
          <w:p w:rsidR="00BE2CEA" w:rsidRPr="000122CC" w:rsidRDefault="00DF39DE" w:rsidP="00DF39DE">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1 dzień roboczy od złożenia zamówienia</w:t>
            </w:r>
            <w:r w:rsidR="00FF5859" w:rsidRPr="000122CC">
              <w:rPr>
                <w:rFonts w:ascii="Arial" w:eastAsiaTheme="minorEastAsia" w:hAnsi="Arial" w:cs="Arial"/>
                <w:color w:val="000000"/>
                <w:sz w:val="18"/>
                <w:szCs w:val="18"/>
                <w:highlight w:val="white"/>
                <w:lang w:eastAsia="pl-PL"/>
              </w:rPr>
              <w:t xml:space="preserve"> </w:t>
            </w:r>
            <w:r w:rsidR="00BE2CEA" w:rsidRPr="000122CC">
              <w:rPr>
                <w:rFonts w:ascii="Arial" w:eastAsiaTheme="minorEastAsia" w:hAnsi="Arial" w:cs="Arial"/>
                <w:color w:val="000000"/>
                <w:sz w:val="18"/>
                <w:szCs w:val="18"/>
                <w:highlight w:val="white"/>
                <w:lang w:eastAsia="pl-PL"/>
              </w:rPr>
              <w:t>–</w:t>
            </w:r>
            <w:r w:rsidR="00FF5859" w:rsidRPr="000122CC">
              <w:rPr>
                <w:rFonts w:ascii="Arial" w:eastAsiaTheme="minorEastAsia" w:hAnsi="Arial" w:cs="Arial"/>
                <w:color w:val="000000"/>
                <w:sz w:val="18"/>
                <w:szCs w:val="18"/>
                <w:highlight w:val="white"/>
                <w:lang w:eastAsia="pl-PL"/>
              </w:rPr>
              <w:t xml:space="preserve"> </w:t>
            </w:r>
            <w:r w:rsidR="00BE2CEA" w:rsidRPr="000122CC">
              <w:rPr>
                <w:rFonts w:ascii="Arial" w:eastAsiaTheme="minorEastAsia" w:hAnsi="Arial" w:cs="Arial"/>
                <w:color w:val="000000"/>
                <w:sz w:val="18"/>
                <w:szCs w:val="18"/>
                <w:highlight w:val="white"/>
                <w:lang w:eastAsia="pl-PL"/>
              </w:rPr>
              <w:t>2</w:t>
            </w:r>
            <w:r w:rsidR="00FF5859" w:rsidRPr="000122CC">
              <w:rPr>
                <w:rFonts w:ascii="Arial" w:eastAsiaTheme="minorEastAsia" w:hAnsi="Arial" w:cs="Arial"/>
                <w:color w:val="000000"/>
                <w:sz w:val="18"/>
                <w:szCs w:val="18"/>
                <w:highlight w:val="white"/>
                <w:lang w:eastAsia="pl-PL"/>
              </w:rPr>
              <w:t xml:space="preserve">0 pkt </w:t>
            </w:r>
            <w:r w:rsidR="00FF5859" w:rsidRPr="000122CC">
              <w:rPr>
                <w:rFonts w:ascii="Arial" w:eastAsiaTheme="minorEastAsia" w:hAnsi="Arial" w:cs="Arial"/>
                <w:color w:val="000000"/>
                <w:sz w:val="18"/>
                <w:szCs w:val="18"/>
                <w:highlight w:val="white"/>
                <w:lang w:eastAsia="pl-PL"/>
              </w:rPr>
              <w:br/>
            </w:r>
            <w:r w:rsidRPr="000122CC">
              <w:rPr>
                <w:rFonts w:ascii="Arial" w:eastAsiaTheme="minorEastAsia" w:hAnsi="Arial" w:cs="Arial"/>
                <w:color w:val="000000"/>
                <w:sz w:val="18"/>
                <w:szCs w:val="18"/>
                <w:highlight w:val="white"/>
                <w:lang w:eastAsia="pl-PL"/>
              </w:rPr>
              <w:t>do 2 dni roboczych od złożenia zamówienia</w:t>
            </w:r>
            <w:r w:rsidR="00FF5859" w:rsidRPr="000122CC">
              <w:rPr>
                <w:rFonts w:ascii="Arial" w:eastAsiaTheme="minorEastAsia" w:hAnsi="Arial" w:cs="Arial"/>
                <w:color w:val="000000"/>
                <w:sz w:val="18"/>
                <w:szCs w:val="18"/>
                <w:highlight w:val="white"/>
                <w:lang w:eastAsia="pl-PL"/>
              </w:rPr>
              <w:t xml:space="preserve"> </w:t>
            </w:r>
            <w:r w:rsidRPr="000122CC">
              <w:rPr>
                <w:rFonts w:ascii="Arial" w:eastAsiaTheme="minorEastAsia" w:hAnsi="Arial" w:cs="Arial"/>
                <w:color w:val="000000"/>
                <w:sz w:val="18"/>
                <w:szCs w:val="18"/>
                <w:highlight w:val="white"/>
                <w:lang w:eastAsia="pl-PL"/>
              </w:rPr>
              <w:t>– 10</w:t>
            </w:r>
            <w:r w:rsidR="00FF5859" w:rsidRPr="000122CC">
              <w:rPr>
                <w:rFonts w:ascii="Arial" w:eastAsiaTheme="minorEastAsia" w:hAnsi="Arial" w:cs="Arial"/>
                <w:color w:val="000000"/>
                <w:sz w:val="18"/>
                <w:szCs w:val="18"/>
                <w:highlight w:val="white"/>
                <w:lang w:eastAsia="pl-PL"/>
              </w:rPr>
              <w:t xml:space="preserve"> pkt</w:t>
            </w:r>
            <w:r w:rsidR="00FF5859" w:rsidRPr="000122CC">
              <w:rPr>
                <w:rFonts w:ascii="Arial" w:eastAsiaTheme="minorEastAsia" w:hAnsi="Arial" w:cs="Arial"/>
                <w:color w:val="000000"/>
                <w:sz w:val="18"/>
                <w:szCs w:val="18"/>
                <w:highlight w:val="white"/>
                <w:lang w:eastAsia="pl-PL"/>
              </w:rPr>
              <w:br/>
            </w:r>
            <w:r w:rsidRPr="000122CC">
              <w:rPr>
                <w:rFonts w:ascii="Arial" w:eastAsiaTheme="minorEastAsia" w:hAnsi="Arial" w:cs="Arial"/>
                <w:color w:val="000000"/>
                <w:sz w:val="18"/>
                <w:szCs w:val="18"/>
                <w:highlight w:val="white"/>
                <w:lang w:eastAsia="pl-PL"/>
              </w:rPr>
              <w:t>do 3 dni roboczych od złożenia zamówienia</w:t>
            </w:r>
            <w:r w:rsidR="00FF5859" w:rsidRPr="000122CC">
              <w:rPr>
                <w:rFonts w:ascii="Arial" w:eastAsiaTheme="minorEastAsia" w:hAnsi="Arial" w:cs="Arial"/>
                <w:color w:val="000000"/>
                <w:sz w:val="18"/>
                <w:szCs w:val="18"/>
                <w:highlight w:val="white"/>
                <w:lang w:eastAsia="pl-PL"/>
              </w:rPr>
              <w:t xml:space="preserve"> </w:t>
            </w:r>
            <w:r w:rsidRPr="000122CC">
              <w:rPr>
                <w:rFonts w:ascii="Arial" w:eastAsiaTheme="minorEastAsia" w:hAnsi="Arial" w:cs="Arial"/>
                <w:color w:val="000000"/>
                <w:sz w:val="18"/>
                <w:szCs w:val="18"/>
                <w:highlight w:val="white"/>
                <w:lang w:eastAsia="pl-PL"/>
              </w:rPr>
              <w:t xml:space="preserve">– </w:t>
            </w:r>
            <w:r w:rsidR="00FF5859" w:rsidRPr="000122CC">
              <w:rPr>
                <w:rFonts w:ascii="Arial" w:eastAsiaTheme="minorEastAsia" w:hAnsi="Arial" w:cs="Arial"/>
                <w:color w:val="000000"/>
                <w:sz w:val="18"/>
                <w:szCs w:val="18"/>
                <w:highlight w:val="white"/>
                <w:lang w:eastAsia="pl-PL"/>
              </w:rPr>
              <w:t>0 pkt</w:t>
            </w:r>
          </w:p>
        </w:tc>
        <w:tc>
          <w:tcPr>
            <w:tcW w:w="2552" w:type="dxa"/>
            <w:tcBorders>
              <w:top w:val="single" w:sz="4" w:space="0" w:color="auto"/>
              <w:left w:val="single" w:sz="4" w:space="0" w:color="auto"/>
              <w:bottom w:val="single" w:sz="4" w:space="0" w:color="auto"/>
            </w:tcBorders>
          </w:tcPr>
          <w:p w:rsidR="00FF5859" w:rsidRPr="000122CC" w:rsidRDefault="000122CC" w:rsidP="00FF5859">
            <w:pPr>
              <w:widowControl w:val="0"/>
              <w:autoSpaceDE w:val="0"/>
              <w:autoSpaceDN w:val="0"/>
              <w:adjustRightInd w:val="0"/>
              <w:spacing w:after="0" w:line="240" w:lineRule="auto"/>
              <w:jc w:val="both"/>
              <w:rPr>
                <w:rFonts w:ascii="Arial" w:eastAsiaTheme="minorEastAsia" w:hAnsi="Arial" w:cs="Arial"/>
                <w:color w:val="000000"/>
                <w:sz w:val="18"/>
                <w:szCs w:val="18"/>
                <w:highlight w:val="white"/>
                <w:lang w:eastAsia="pl-PL"/>
              </w:rPr>
            </w:pPr>
            <w:r>
              <w:rPr>
                <w:rFonts w:ascii="Arial" w:eastAsiaTheme="minorEastAsia" w:hAnsi="Arial" w:cs="Arial"/>
                <w:color w:val="000000"/>
                <w:sz w:val="18"/>
                <w:szCs w:val="18"/>
                <w:highlight w:val="white"/>
                <w:lang w:eastAsia="pl-PL"/>
              </w:rPr>
              <w:t xml:space="preserve">W przypadku </w:t>
            </w:r>
            <w:r w:rsidR="0046149F">
              <w:rPr>
                <w:rFonts w:ascii="Arial" w:eastAsiaTheme="minorEastAsia" w:hAnsi="Arial" w:cs="Arial"/>
                <w:color w:val="000000"/>
                <w:sz w:val="18"/>
                <w:szCs w:val="18"/>
                <w:highlight w:val="white"/>
                <w:lang w:eastAsia="pl-PL"/>
              </w:rPr>
              <w:t>zaoferowania</w:t>
            </w:r>
            <w:r>
              <w:rPr>
                <w:rFonts w:ascii="Arial" w:eastAsiaTheme="minorEastAsia" w:hAnsi="Arial" w:cs="Arial"/>
                <w:color w:val="000000"/>
                <w:sz w:val="18"/>
                <w:szCs w:val="18"/>
                <w:highlight w:val="white"/>
                <w:lang w:eastAsia="pl-PL"/>
              </w:rPr>
              <w:t xml:space="preserve"> terminu realizacji dostawy od złożenia zamówienia dłuższego niż 3 dni robocze, oferta</w:t>
            </w:r>
            <w:r w:rsidR="0046149F">
              <w:rPr>
                <w:rFonts w:ascii="Arial" w:eastAsiaTheme="minorEastAsia" w:hAnsi="Arial" w:cs="Arial"/>
                <w:color w:val="000000"/>
                <w:sz w:val="18"/>
                <w:szCs w:val="18"/>
                <w:highlight w:val="white"/>
                <w:lang w:eastAsia="pl-PL"/>
              </w:rPr>
              <w:t xml:space="preserve"> zostanie odrzucona</w:t>
            </w:r>
          </w:p>
        </w:tc>
      </w:tr>
      <w:tr w:rsidR="00BE2CEA" w:rsidRPr="00FF5859" w:rsidTr="00DF39DE">
        <w:tc>
          <w:tcPr>
            <w:tcW w:w="562" w:type="dxa"/>
            <w:tcBorders>
              <w:top w:val="single" w:sz="4" w:space="0" w:color="auto"/>
              <w:bottom w:val="single" w:sz="4" w:space="0" w:color="auto"/>
              <w:right w:val="single" w:sz="4" w:space="0" w:color="auto"/>
            </w:tcBorders>
            <w:vAlign w:val="center"/>
          </w:tcPr>
          <w:p w:rsidR="00BE2CEA" w:rsidRPr="000122CC" w:rsidRDefault="00BE2CEA"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3.</w:t>
            </w:r>
          </w:p>
        </w:tc>
        <w:tc>
          <w:tcPr>
            <w:tcW w:w="1701" w:type="dxa"/>
            <w:tcBorders>
              <w:top w:val="single" w:sz="4" w:space="0" w:color="auto"/>
              <w:left w:val="single" w:sz="4" w:space="0" w:color="auto"/>
              <w:bottom w:val="single" w:sz="4" w:space="0" w:color="auto"/>
              <w:right w:val="single" w:sz="4" w:space="0" w:color="auto"/>
            </w:tcBorders>
            <w:vAlign w:val="center"/>
          </w:tcPr>
          <w:p w:rsidR="00BE2CEA" w:rsidRPr="000122CC" w:rsidRDefault="00BE2CEA"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Termin płatności</w:t>
            </w:r>
          </w:p>
        </w:tc>
        <w:tc>
          <w:tcPr>
            <w:tcW w:w="1134" w:type="dxa"/>
            <w:tcBorders>
              <w:top w:val="single" w:sz="4" w:space="0" w:color="auto"/>
              <w:left w:val="single" w:sz="4" w:space="0" w:color="auto"/>
              <w:bottom w:val="single" w:sz="4" w:space="0" w:color="auto"/>
              <w:right w:val="single" w:sz="4" w:space="0" w:color="auto"/>
            </w:tcBorders>
            <w:vAlign w:val="center"/>
          </w:tcPr>
          <w:p w:rsidR="00BE2CEA" w:rsidRPr="000122CC" w:rsidRDefault="00BE2CEA"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20%</w:t>
            </w:r>
          </w:p>
        </w:tc>
        <w:tc>
          <w:tcPr>
            <w:tcW w:w="3544" w:type="dxa"/>
            <w:tcBorders>
              <w:top w:val="single" w:sz="4" w:space="0" w:color="auto"/>
              <w:left w:val="single" w:sz="4" w:space="0" w:color="auto"/>
              <w:bottom w:val="single" w:sz="4" w:space="0" w:color="auto"/>
              <w:right w:val="single" w:sz="4" w:space="0" w:color="auto"/>
            </w:tcBorders>
          </w:tcPr>
          <w:p w:rsidR="00BE2CEA" w:rsidRPr="000122CC" w:rsidRDefault="00BE2CEA" w:rsidP="00BE2CEA">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22-30 dni –</w:t>
            </w:r>
            <w:r w:rsidR="00DC2236" w:rsidRPr="000122CC">
              <w:rPr>
                <w:rFonts w:ascii="Arial" w:eastAsiaTheme="minorEastAsia" w:hAnsi="Arial" w:cs="Arial"/>
                <w:color w:val="000000"/>
                <w:sz w:val="18"/>
                <w:szCs w:val="18"/>
                <w:highlight w:val="white"/>
                <w:lang w:eastAsia="pl-PL"/>
              </w:rPr>
              <w:t xml:space="preserve"> 2</w:t>
            </w:r>
            <w:r w:rsidRPr="000122CC">
              <w:rPr>
                <w:rFonts w:ascii="Arial" w:eastAsiaTheme="minorEastAsia" w:hAnsi="Arial" w:cs="Arial"/>
                <w:color w:val="000000"/>
                <w:sz w:val="18"/>
                <w:szCs w:val="18"/>
                <w:highlight w:val="white"/>
                <w:lang w:eastAsia="pl-PL"/>
              </w:rPr>
              <w:t>0 pkt</w:t>
            </w:r>
          </w:p>
          <w:p w:rsidR="00BE2CEA" w:rsidRPr="000122CC" w:rsidRDefault="00BE2CEA" w:rsidP="00BE2CEA">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15-21 dni</w:t>
            </w:r>
            <w:r w:rsidR="00DC2236" w:rsidRPr="000122CC">
              <w:rPr>
                <w:rFonts w:ascii="Arial" w:eastAsiaTheme="minorEastAsia" w:hAnsi="Arial" w:cs="Arial"/>
                <w:color w:val="000000"/>
                <w:sz w:val="18"/>
                <w:szCs w:val="18"/>
                <w:highlight w:val="white"/>
                <w:lang w:eastAsia="pl-PL"/>
              </w:rPr>
              <w:t xml:space="preserve"> – 1</w:t>
            </w:r>
            <w:r w:rsidRPr="000122CC">
              <w:rPr>
                <w:rFonts w:ascii="Arial" w:eastAsiaTheme="minorEastAsia" w:hAnsi="Arial" w:cs="Arial"/>
                <w:color w:val="000000"/>
                <w:sz w:val="18"/>
                <w:szCs w:val="18"/>
                <w:highlight w:val="white"/>
                <w:lang w:eastAsia="pl-PL"/>
              </w:rPr>
              <w:t>0 pkt</w:t>
            </w:r>
          </w:p>
          <w:p w:rsidR="00BE2CEA" w:rsidRPr="000122CC" w:rsidRDefault="00BE2CEA" w:rsidP="00BE2CEA">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7-14 dni</w:t>
            </w:r>
            <w:r w:rsidR="00DC2236" w:rsidRPr="000122CC">
              <w:rPr>
                <w:rFonts w:ascii="Arial" w:eastAsiaTheme="minorEastAsia" w:hAnsi="Arial" w:cs="Arial"/>
                <w:color w:val="000000"/>
                <w:sz w:val="18"/>
                <w:szCs w:val="18"/>
                <w:highlight w:val="white"/>
                <w:lang w:eastAsia="pl-PL"/>
              </w:rPr>
              <w:t xml:space="preserve"> – 5</w:t>
            </w:r>
            <w:r w:rsidRPr="000122CC">
              <w:rPr>
                <w:rFonts w:ascii="Arial" w:eastAsiaTheme="minorEastAsia" w:hAnsi="Arial" w:cs="Arial"/>
                <w:color w:val="000000"/>
                <w:sz w:val="18"/>
                <w:szCs w:val="18"/>
                <w:highlight w:val="white"/>
                <w:lang w:eastAsia="pl-PL"/>
              </w:rPr>
              <w:t xml:space="preserve"> pkt</w:t>
            </w:r>
          </w:p>
        </w:tc>
        <w:tc>
          <w:tcPr>
            <w:tcW w:w="2552" w:type="dxa"/>
            <w:tcBorders>
              <w:top w:val="single" w:sz="4" w:space="0" w:color="auto"/>
              <w:left w:val="single" w:sz="4" w:space="0" w:color="auto"/>
              <w:bottom w:val="single" w:sz="4" w:space="0" w:color="auto"/>
            </w:tcBorders>
          </w:tcPr>
          <w:p w:rsidR="00BE2CEA" w:rsidRPr="000122CC" w:rsidRDefault="00BE2CEA" w:rsidP="00FF5859">
            <w:pPr>
              <w:widowControl w:val="0"/>
              <w:autoSpaceDE w:val="0"/>
              <w:autoSpaceDN w:val="0"/>
              <w:adjustRightInd w:val="0"/>
              <w:spacing w:after="0" w:line="240" w:lineRule="auto"/>
              <w:jc w:val="both"/>
              <w:rPr>
                <w:rFonts w:ascii="Arial" w:eastAsiaTheme="minorEastAsia" w:hAnsi="Arial" w:cs="Arial"/>
                <w:color w:val="000000"/>
                <w:sz w:val="18"/>
                <w:szCs w:val="18"/>
                <w:highlight w:val="white"/>
                <w:lang w:eastAsia="pl-PL"/>
              </w:rPr>
            </w:pPr>
          </w:p>
        </w:tc>
      </w:tr>
    </w:tbl>
    <w:p w:rsidR="0046149F"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5. Ustalenia dotyczące kryterium „t</w:t>
      </w:r>
      <w:r w:rsidRPr="0046149F">
        <w:rPr>
          <w:rFonts w:ascii="Arial" w:eastAsia="Times New Roman" w:hAnsi="Arial" w:cs="Arial"/>
          <w:color w:val="000000"/>
          <w:lang w:eastAsia="pl-PL"/>
        </w:rPr>
        <w:t>ermin realizacji dostawy od złożenia zamówienia</w:t>
      </w:r>
      <w:r>
        <w:rPr>
          <w:rFonts w:ascii="Arial" w:eastAsia="Times New Roman" w:hAnsi="Arial" w:cs="Arial"/>
          <w:color w:val="000000"/>
          <w:lang w:eastAsia="pl-PL"/>
        </w:rPr>
        <w:t>”:</w:t>
      </w:r>
    </w:p>
    <w:p w:rsidR="000122CC"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Maksymalny termin realizacji dostawy od złożenia zamówienia wynosi 3 dni robocze.</w:t>
      </w:r>
    </w:p>
    <w:p w:rsidR="00FA31F8"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Wykonawca zobowiązany jest dostarczyć artykuły żywnościowe w dni robocze w godzinach od</w:t>
      </w:r>
      <w:proofErr w:type="gramStart"/>
      <w:r>
        <w:rPr>
          <w:rFonts w:ascii="Arial" w:eastAsia="Times New Roman" w:hAnsi="Arial" w:cs="Arial"/>
          <w:color w:val="000000"/>
          <w:lang w:eastAsia="pl-PL"/>
        </w:rPr>
        <w:t xml:space="preserve"> 08:00 do</w:t>
      </w:r>
      <w:proofErr w:type="gramEnd"/>
      <w:r>
        <w:rPr>
          <w:rFonts w:ascii="Arial" w:eastAsia="Times New Roman" w:hAnsi="Arial" w:cs="Arial"/>
          <w:color w:val="000000"/>
          <w:lang w:eastAsia="pl-PL"/>
        </w:rPr>
        <w:t xml:space="preserve"> 09:00.</w:t>
      </w:r>
    </w:p>
    <w:p w:rsidR="00FA31F8"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Termin liczony będzie od dnia złożenia zamówienia przez Zamawiającego. Przez dni robocze należy rozumieć dni od poniedziałku do piątku, z wyjątkiem dni ustawowo wolnych od pracy.</w:t>
      </w:r>
    </w:p>
    <w:p w:rsidR="00FA31F8"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W </w:t>
      </w:r>
      <w:proofErr w:type="gramStart"/>
      <w:r>
        <w:rPr>
          <w:rFonts w:ascii="Arial" w:eastAsia="Times New Roman" w:hAnsi="Arial" w:cs="Arial"/>
          <w:color w:val="000000"/>
          <w:lang w:eastAsia="pl-PL"/>
        </w:rPr>
        <w:t>przypadku gdy</w:t>
      </w:r>
      <w:proofErr w:type="gramEnd"/>
      <w:r>
        <w:rPr>
          <w:rFonts w:ascii="Arial" w:eastAsia="Times New Roman" w:hAnsi="Arial" w:cs="Arial"/>
          <w:color w:val="000000"/>
          <w:lang w:eastAsia="pl-PL"/>
        </w:rPr>
        <w:t xml:space="preserve"> dzień następujący po dniu złożenia zamówienia będzie dniem wolnym od pracy należy przyjąć, że dniem następującym po dniu złożenia zamówienia będzie odpowiednio kolejny dzień roboczy.</w:t>
      </w:r>
    </w:p>
    <w:p w:rsidR="00FA31F8"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 przypadku nie określenia „</w:t>
      </w:r>
      <w:r w:rsidR="00FA31F8">
        <w:rPr>
          <w:rFonts w:ascii="Arial" w:eastAsia="Times New Roman" w:hAnsi="Arial" w:cs="Arial"/>
          <w:color w:val="000000"/>
          <w:lang w:eastAsia="pl-PL"/>
        </w:rPr>
        <w:t>t</w:t>
      </w:r>
      <w:r w:rsidR="00FA31F8" w:rsidRPr="00FA31F8">
        <w:rPr>
          <w:rFonts w:ascii="Arial" w:eastAsia="Times New Roman" w:hAnsi="Arial" w:cs="Arial"/>
          <w:color w:val="000000"/>
          <w:lang w:eastAsia="pl-PL"/>
        </w:rPr>
        <w:t>ermin</w:t>
      </w:r>
      <w:r w:rsidR="00FA31F8">
        <w:rPr>
          <w:rFonts w:ascii="Arial" w:eastAsia="Times New Roman" w:hAnsi="Arial" w:cs="Arial"/>
          <w:color w:val="000000"/>
          <w:lang w:eastAsia="pl-PL"/>
        </w:rPr>
        <w:t>u</w:t>
      </w:r>
      <w:r w:rsidR="00FA31F8" w:rsidRPr="00FA31F8">
        <w:rPr>
          <w:rFonts w:ascii="Arial" w:eastAsia="Times New Roman" w:hAnsi="Arial" w:cs="Arial"/>
          <w:color w:val="000000"/>
          <w:lang w:eastAsia="pl-PL"/>
        </w:rPr>
        <w:t xml:space="preserve"> realizacji dostawy od złożenia zamówienia</w:t>
      </w:r>
      <w:r>
        <w:rPr>
          <w:rFonts w:ascii="Arial" w:eastAsia="Times New Roman" w:hAnsi="Arial" w:cs="Arial"/>
          <w:color w:val="000000"/>
          <w:lang w:eastAsia="pl-PL"/>
        </w:rPr>
        <w:t>”</w:t>
      </w:r>
      <w:r w:rsidR="00FA31F8">
        <w:rPr>
          <w:rFonts w:ascii="Arial" w:eastAsia="Times New Roman" w:hAnsi="Arial" w:cs="Arial"/>
          <w:color w:val="000000"/>
          <w:lang w:eastAsia="pl-PL"/>
        </w:rPr>
        <w:t xml:space="preserve"> w formularzu ofertowym</w:t>
      </w:r>
      <w:r>
        <w:rPr>
          <w:rFonts w:ascii="Arial" w:eastAsia="Times New Roman" w:hAnsi="Arial" w:cs="Arial"/>
          <w:color w:val="000000"/>
          <w:lang w:eastAsia="pl-PL"/>
        </w:rPr>
        <w:t xml:space="preserve"> oferta otrzyma w tym kryterium 0 punktów oraz Zamawiający uzna, że Wykonawca zaoferował maksymalny termin realizacji dostawy od złożenia zamówienia tj. 3 dni robocze.</w:t>
      </w:r>
    </w:p>
    <w:p w:rsidR="0046149F" w:rsidRPr="0046149F" w:rsidRDefault="0046149F" w:rsidP="00FF5859">
      <w:pPr>
        <w:widowControl w:val="0"/>
        <w:autoSpaceDE w:val="0"/>
        <w:autoSpaceDN w:val="0"/>
        <w:adjustRightInd w:val="0"/>
        <w:spacing w:after="0" w:line="240" w:lineRule="auto"/>
        <w:jc w:val="both"/>
        <w:rPr>
          <w:rFonts w:ascii="Arial" w:eastAsia="Times New Roman" w:hAnsi="Arial" w:cs="Arial"/>
          <w:b/>
          <w:color w:val="000000"/>
          <w:lang w:eastAsia="pl-PL"/>
        </w:rPr>
      </w:pPr>
      <w:r w:rsidRPr="0046149F">
        <w:rPr>
          <w:rFonts w:ascii="Arial" w:eastAsia="Times New Roman" w:hAnsi="Arial" w:cs="Arial"/>
          <w:b/>
          <w:color w:val="000000"/>
          <w:lang w:eastAsia="pl-PL"/>
        </w:rPr>
        <w:t>W przypadku zaoferowania terminu realizacji dostawy od złożenia zamówienia dłuższego niż 3 dni robocze, oferta zostanie odrzucona</w:t>
      </w:r>
      <w:r>
        <w:rPr>
          <w:rFonts w:ascii="Arial" w:eastAsia="Times New Roman" w:hAnsi="Arial" w:cs="Arial"/>
          <w:b/>
          <w:color w:val="000000"/>
          <w:lang w:eastAsia="pl-PL"/>
        </w:rPr>
        <w:t>.</w:t>
      </w:r>
    </w:p>
    <w:p w:rsidR="00FF5859" w:rsidRPr="00FF5859"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6</w:t>
      </w:r>
      <w:r w:rsidR="00FF5859" w:rsidRPr="00FF5859">
        <w:rPr>
          <w:rFonts w:ascii="Arial" w:eastAsia="Times New Roman" w:hAnsi="Arial" w:cs="Arial"/>
          <w:color w:val="000000"/>
          <w:lang w:eastAsia="pl-PL"/>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00FF5859" w:rsidRPr="00FF5859">
        <w:rPr>
          <w:rFonts w:ascii="Arial" w:eastAsia="Times New Roman" w:hAnsi="Arial" w:cs="Arial"/>
          <w:color w:val="000000"/>
          <w:lang w:eastAsia="pl-PL"/>
        </w:rPr>
        <w:t>traktowany jako</w:t>
      </w:r>
      <w:proofErr w:type="gramEnd"/>
      <w:r w:rsidR="00FF5859" w:rsidRPr="00FF5859">
        <w:rPr>
          <w:rFonts w:ascii="Arial" w:eastAsia="Times New Roman" w:hAnsi="Arial" w:cs="Arial"/>
          <w:color w:val="000000"/>
          <w:lang w:eastAsia="pl-PL"/>
        </w:rPr>
        <w:t xml:space="preserve"> wartość punktowa oferty. </w:t>
      </w:r>
    </w:p>
    <w:p w:rsidR="00FF5859" w:rsidRPr="00FF5859"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7</w:t>
      </w:r>
      <w:r w:rsidR="00FF5859" w:rsidRPr="00FF5859">
        <w:rPr>
          <w:rFonts w:ascii="Arial" w:eastAsia="Times New Roman" w:hAnsi="Arial" w:cs="Arial"/>
          <w:color w:val="000000"/>
          <w:lang w:eastAsia="pl-PL"/>
        </w:rPr>
        <w:t xml:space="preserve">. Wynik - oferta, która przedstawia najkorzystniejszy bilans (maksymalna liczba przyznanych punktów w oparciu o ustalone kryteria) zostanie </w:t>
      </w:r>
      <w:proofErr w:type="gramStart"/>
      <w:r w:rsidR="00FF5859" w:rsidRPr="00FF5859">
        <w:rPr>
          <w:rFonts w:ascii="Arial" w:eastAsia="Times New Roman" w:hAnsi="Arial" w:cs="Arial"/>
          <w:color w:val="000000"/>
          <w:lang w:eastAsia="pl-PL"/>
        </w:rPr>
        <w:t>oceniona jako</w:t>
      </w:r>
      <w:proofErr w:type="gramEnd"/>
      <w:r w:rsidR="00FF5859" w:rsidRPr="00FF5859">
        <w:rPr>
          <w:rFonts w:ascii="Arial" w:eastAsia="Times New Roman" w:hAnsi="Arial" w:cs="Arial"/>
          <w:color w:val="000000"/>
          <w:lang w:eastAsia="pl-PL"/>
        </w:rPr>
        <w:t xml:space="preserve"> najkorzystniejszą, pozostałe oferty zostaną sklasyfikowane zgodnie z ilością uzyskanych punktów. </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Wykonawca, kt</w:t>
      </w:r>
      <w:r w:rsidRPr="00FF5859">
        <w:rPr>
          <w:rFonts w:ascii="Arial" w:eastAsia="Times New Roman" w:hAnsi="Arial" w:cs="Arial"/>
          <w:color w:val="000000"/>
          <w:highlight w:val="white"/>
          <w:lang w:eastAsia="pl-PL"/>
        </w:rPr>
        <w:t xml:space="preserve">órego oferta zostanie </w:t>
      </w:r>
      <w:proofErr w:type="gramStart"/>
      <w:r w:rsidRPr="00FF5859">
        <w:rPr>
          <w:rFonts w:ascii="Arial" w:eastAsia="Times New Roman" w:hAnsi="Arial" w:cs="Arial"/>
          <w:color w:val="000000"/>
          <w:highlight w:val="white"/>
          <w:lang w:eastAsia="pl-PL"/>
        </w:rPr>
        <w:t>oceniona jako</w:t>
      </w:r>
      <w:proofErr w:type="gramEnd"/>
      <w:r w:rsidRPr="00FF5859">
        <w:rPr>
          <w:rFonts w:ascii="Arial" w:eastAsia="Times New Roman" w:hAnsi="Arial" w:cs="Arial"/>
          <w:color w:val="000000"/>
          <w:highlight w:val="white"/>
          <w:lang w:eastAsia="pl-PL"/>
        </w:rPr>
        <w:t xml:space="preserve"> najkorzystniejszą podlegać będzie badaniu czy nie podlega wykluczeniu.</w:t>
      </w:r>
    </w:p>
    <w:p w:rsidR="00FF5859" w:rsidRPr="00FF5859"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8</w:t>
      </w:r>
      <w:r w:rsidR="00FF5859" w:rsidRPr="00FF5859">
        <w:rPr>
          <w:rFonts w:ascii="Arial" w:eastAsia="Times New Roman" w:hAnsi="Arial" w:cs="Arial"/>
          <w:color w:val="000000"/>
          <w:lang w:eastAsia="pl-PL"/>
        </w:rPr>
        <w:t xml:space="preserve">. Zamawiający dla potrzeb oceny oferty, której wybór prowadziłby do powstania u zamawiającego obowiązku podatkowego zgodnie z przepisami o podatku od towarów i usług, </w:t>
      </w:r>
      <w:r w:rsidR="00FF5859" w:rsidRPr="00FF5859">
        <w:rPr>
          <w:rFonts w:ascii="Arial" w:eastAsia="Times New Roman" w:hAnsi="Arial" w:cs="Arial"/>
          <w:color w:val="000000"/>
          <w:lang w:eastAsia="pl-PL"/>
        </w:rPr>
        <w:lastRenderedPageBreak/>
        <w:t>doliczy do przedstawionej w niej ceny podatek od towarów i usług, który miałby obowiązek rozliczyć zgodnie z tymi przepisami.</w:t>
      </w:r>
    </w:p>
    <w:p w:rsidR="0032583E" w:rsidRPr="0032583E"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9</w:t>
      </w:r>
      <w:r w:rsidR="00FF5859" w:rsidRPr="00FF5859">
        <w:rPr>
          <w:rFonts w:ascii="Arial" w:eastAsia="Times New Roman" w:hAnsi="Arial" w:cs="Arial"/>
          <w:color w:val="000000"/>
          <w:lang w:eastAsia="pl-PL"/>
        </w:rPr>
        <w:t>. Zamawiający nie przewiduje przeprowadzenia aukcji elektronicznej w celu wyboru najkorzystniejszej spośród ofert uznanych za ważne.</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XV. Informacja o formalnościach, jakie powinny zostać</w:t>
      </w:r>
      <w:r w:rsidR="00DC0DA7">
        <w:rPr>
          <w:rFonts w:ascii="Arial" w:eastAsia="Times New Roman" w:hAnsi="Arial" w:cs="Arial"/>
          <w:b/>
          <w:bCs/>
          <w:color w:val="000000"/>
          <w:lang w:eastAsia="pl-PL"/>
        </w:rPr>
        <w:t xml:space="preserve"> dopełnione po wyborze oferty w </w:t>
      </w:r>
      <w:r w:rsidRPr="0032583E">
        <w:rPr>
          <w:rFonts w:ascii="Arial" w:eastAsia="Times New Roman" w:hAnsi="Arial" w:cs="Arial"/>
          <w:b/>
          <w:bCs/>
          <w:color w:val="000000"/>
          <w:lang w:eastAsia="pl-PL"/>
        </w:rPr>
        <w:t>celu zawarcia umowy w sprawie zam</w:t>
      </w:r>
      <w:r w:rsidR="00FF5859">
        <w:rPr>
          <w:rFonts w:ascii="Arial" w:eastAsia="Times New Roman" w:hAnsi="Arial" w:cs="Arial"/>
          <w:b/>
          <w:bCs/>
          <w:color w:val="000000"/>
          <w:lang w:eastAsia="pl-PL"/>
        </w:rPr>
        <w:t>ówienia publicznego</w:t>
      </w:r>
    </w:p>
    <w:p w:rsidR="0032583E" w:rsidRDefault="0032583E" w:rsidP="00E04964">
      <w:pPr>
        <w:pStyle w:val="Akapitzlist"/>
        <w:widowControl w:val="0"/>
        <w:numPr>
          <w:ilvl w:val="1"/>
          <w:numId w:val="27"/>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Zamawiający w zakresie </w:t>
      </w:r>
      <w:r w:rsidR="00413C13">
        <w:rPr>
          <w:rFonts w:ascii="Arial" w:eastAsia="Times New Roman" w:hAnsi="Arial" w:cs="Arial"/>
          <w:color w:val="000000"/>
          <w:lang w:eastAsia="pl-PL"/>
        </w:rPr>
        <w:t>każdej z części</w:t>
      </w:r>
      <w:r w:rsidRPr="00FF5859">
        <w:rPr>
          <w:rFonts w:ascii="Arial" w:eastAsia="Times New Roman" w:hAnsi="Arial" w:cs="Arial"/>
          <w:color w:val="000000"/>
          <w:lang w:eastAsia="pl-PL"/>
        </w:rPr>
        <w:t xml:space="preserve"> podpisze umowę z wykonawcą, który przedłoży najkorzystniejszą ofertę.</w:t>
      </w:r>
    </w:p>
    <w:p w:rsidR="0032583E" w:rsidRPr="00FF5859" w:rsidRDefault="0032583E" w:rsidP="00E04964">
      <w:pPr>
        <w:pStyle w:val="Akapitzlist"/>
        <w:widowControl w:val="0"/>
        <w:numPr>
          <w:ilvl w:val="1"/>
          <w:numId w:val="27"/>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Zamawiający niezwłocznie poinformuje wszystkich wykonawców o wyborze najkorzystniejszej oferty, podając w szczególności:</w:t>
      </w:r>
      <w:r w:rsidRPr="00FF5859">
        <w:rPr>
          <w:rFonts w:ascii="Arial" w:eastAsia="Times New Roman" w:hAnsi="Arial" w:cs="Arial"/>
          <w:color w:val="000000"/>
          <w:sz w:val="24"/>
          <w:szCs w:val="24"/>
          <w:lang w:eastAsia="pl-PL"/>
        </w:rPr>
        <w:t xml:space="preserve"> </w:t>
      </w:r>
    </w:p>
    <w:p w:rsidR="0032583E" w:rsidRPr="00FF5859" w:rsidRDefault="0032583E" w:rsidP="00E04964">
      <w:pPr>
        <w:pStyle w:val="Akapitzlist"/>
        <w:widowControl w:val="0"/>
        <w:numPr>
          <w:ilvl w:val="1"/>
          <w:numId w:val="28"/>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FF5859">
        <w:rPr>
          <w:rFonts w:ascii="Arial" w:eastAsia="Times New Roman" w:hAnsi="Arial" w:cs="Arial"/>
          <w:color w:val="000000"/>
          <w:lang w:eastAsia="pl-PL"/>
        </w:rPr>
        <w:t>imię</w:t>
      </w:r>
      <w:proofErr w:type="gramEnd"/>
      <w:r w:rsidRPr="00FF5859">
        <w:rPr>
          <w:rFonts w:ascii="Arial" w:eastAsia="Times New Roman" w:hAnsi="Arial" w:cs="Arial"/>
          <w:color w:val="000000"/>
          <w:lang w:eastAsia="pl-PL"/>
        </w:rPr>
        <w:t xml:space="preserve"> i nazwisko, siedzibę albo miejsce zamieszkania i adres, jeżeli jest miejscem wykonywania działalności wykonawcy lub wykonawców, których oferty zostały wybrane w zakresie każdej z części zamówienia - od 1 do </w:t>
      </w:r>
      <w:r w:rsidR="00192BCE">
        <w:rPr>
          <w:rFonts w:ascii="Arial" w:eastAsia="Times New Roman" w:hAnsi="Arial" w:cs="Arial"/>
          <w:color w:val="000000"/>
          <w:lang w:eastAsia="pl-PL"/>
        </w:rPr>
        <w:t>8</w:t>
      </w:r>
      <w:r w:rsidR="005A5A9C">
        <w:rPr>
          <w:rFonts w:ascii="Arial" w:eastAsia="Times New Roman" w:hAnsi="Arial" w:cs="Arial"/>
          <w:color w:val="000000"/>
          <w:lang w:eastAsia="pl-PL"/>
        </w:rPr>
        <w:t>, oraz nazwy albo imiona i </w:t>
      </w:r>
      <w:r w:rsidRPr="00FF5859">
        <w:rPr>
          <w:rFonts w:ascii="Arial" w:eastAsia="Times New Roman" w:hAnsi="Arial" w:cs="Arial"/>
          <w:color w:val="000000"/>
          <w:lang w:eastAsia="pl-PL"/>
        </w:rPr>
        <w:t>nazwiska, siedziby albo miejsca zamieszkania i adresy, jeżeli są miejscami wykonywania działalności wykonawców, którzy złożyli oferty, a takż</w:t>
      </w:r>
      <w:r w:rsidR="00FF5859">
        <w:rPr>
          <w:rFonts w:ascii="Arial" w:eastAsia="Times New Roman" w:hAnsi="Arial" w:cs="Arial"/>
          <w:color w:val="000000"/>
          <w:lang w:eastAsia="pl-PL"/>
        </w:rPr>
        <w:t>e punktację przyznaną ofertom w </w:t>
      </w:r>
      <w:r w:rsidRPr="00FF5859">
        <w:rPr>
          <w:rFonts w:ascii="Arial" w:eastAsia="Times New Roman" w:hAnsi="Arial" w:cs="Arial"/>
          <w:color w:val="000000"/>
          <w:lang w:eastAsia="pl-PL"/>
        </w:rPr>
        <w:t>każdym kryterium</w:t>
      </w:r>
      <w:r w:rsidR="00FF5859">
        <w:rPr>
          <w:rFonts w:ascii="Arial" w:eastAsia="Times New Roman" w:hAnsi="Arial" w:cs="Arial"/>
          <w:color w:val="000000"/>
          <w:lang w:eastAsia="pl-PL"/>
        </w:rPr>
        <w:t xml:space="preserve"> oceny ofert i łączną punktację,</w:t>
      </w:r>
      <w:r w:rsidRPr="00FF5859">
        <w:rPr>
          <w:rFonts w:ascii="Arial" w:eastAsia="Times New Roman" w:hAnsi="Arial" w:cs="Arial"/>
          <w:color w:val="000000"/>
          <w:sz w:val="24"/>
          <w:szCs w:val="24"/>
          <w:lang w:eastAsia="pl-PL"/>
        </w:rPr>
        <w:t xml:space="preserve"> </w:t>
      </w:r>
    </w:p>
    <w:p w:rsidR="0032583E" w:rsidRPr="00FF5859" w:rsidRDefault="0032583E" w:rsidP="00E04964">
      <w:pPr>
        <w:pStyle w:val="Akapitzlist"/>
        <w:widowControl w:val="0"/>
        <w:numPr>
          <w:ilvl w:val="1"/>
          <w:numId w:val="28"/>
        </w:numPr>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FF5859">
        <w:rPr>
          <w:rFonts w:ascii="Arial" w:eastAsia="Times New Roman" w:hAnsi="Arial" w:cs="Arial"/>
          <w:color w:val="000000"/>
          <w:lang w:eastAsia="pl-PL"/>
        </w:rPr>
        <w:t>informację</w:t>
      </w:r>
      <w:proofErr w:type="gramEnd"/>
      <w:r w:rsidRPr="00FF5859">
        <w:rPr>
          <w:rFonts w:ascii="Arial" w:eastAsia="Times New Roman" w:hAnsi="Arial" w:cs="Arial"/>
          <w:color w:val="000000"/>
          <w:lang w:eastAsia="pl-PL"/>
        </w:rPr>
        <w:t xml:space="preserve"> o wykonawcach, których oferty zostały odrzucone, </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Zawiadomienie o wyborze najkorzystniejszej oferty zawierać będzie uzasadnienie faktyczne i prawne oraz zamieszczone zostanie na stronie internetowej </w:t>
      </w:r>
      <w:r w:rsidR="00413C13">
        <w:rPr>
          <w:rFonts w:ascii="Arial" w:eastAsia="Times New Roman" w:hAnsi="Arial" w:cs="Arial"/>
          <w:color w:val="000000"/>
          <w:lang w:eastAsia="pl-PL"/>
        </w:rPr>
        <w:t>postępowania:</w:t>
      </w:r>
      <w:r w:rsidRPr="00FF5859">
        <w:rPr>
          <w:rFonts w:ascii="Arial" w:eastAsia="Times New Roman" w:hAnsi="Arial" w:cs="Arial"/>
          <w:color w:val="000000"/>
          <w:lang w:eastAsia="pl-PL"/>
        </w:rPr>
        <w:t xml:space="preserve"> </w:t>
      </w:r>
      <w:hyperlink r:id="rId20" w:history="1">
        <w:r w:rsidR="00413C13" w:rsidRPr="00863C38">
          <w:rPr>
            <w:rStyle w:val="Hipercze"/>
            <w:rFonts w:ascii="Arial" w:eastAsia="Times New Roman" w:hAnsi="Arial" w:cs="Arial"/>
            <w:color w:val="auto"/>
            <w:u w:val="none"/>
            <w:lang w:eastAsia="pl-PL"/>
          </w:rPr>
          <w:t>https://miniportal.uzp.gov.pl/</w:t>
        </w:r>
      </w:hyperlink>
      <w:r w:rsidR="00413C13" w:rsidRPr="00863C38">
        <w:rPr>
          <w:rFonts w:ascii="Arial" w:eastAsia="Times New Roman" w:hAnsi="Arial" w:cs="Arial"/>
          <w:lang w:eastAsia="pl-PL"/>
        </w:rPr>
        <w:t xml:space="preserve"> oraz dodatkowo </w:t>
      </w:r>
      <w:hyperlink r:id="rId21" w:history="1">
        <w:r w:rsidR="00413C13" w:rsidRPr="00863C38">
          <w:rPr>
            <w:rStyle w:val="Hipercze"/>
            <w:rFonts w:ascii="Arial" w:eastAsia="Times New Roman" w:hAnsi="Arial" w:cs="Arial"/>
            <w:color w:val="auto"/>
            <w:u w:val="none"/>
            <w:lang w:eastAsia="pl-PL"/>
          </w:rPr>
          <w:t>www.zsczudec.pl</w:t>
        </w:r>
      </w:hyperlink>
      <w:r w:rsidR="00E757EB">
        <w:rPr>
          <w:rFonts w:ascii="Arial" w:eastAsia="Times New Roman" w:hAnsi="Arial" w:cs="Arial"/>
          <w:color w:val="000000"/>
          <w:lang w:eastAsia="pl-PL"/>
        </w:rPr>
        <w:t>.</w:t>
      </w:r>
      <w:r w:rsidRPr="00FF5859">
        <w:rPr>
          <w:rFonts w:ascii="Arial" w:eastAsia="Times New Roman" w:hAnsi="Arial" w:cs="Arial"/>
          <w:color w:val="000000"/>
          <w:lang w:eastAsia="pl-PL"/>
        </w:rPr>
        <w:t xml:space="preserve"> Informacja zamieszczona na stronie internetowej zawierać będzie </w:t>
      </w:r>
      <w:proofErr w:type="gramStart"/>
      <w:r w:rsidRPr="00FF5859">
        <w:rPr>
          <w:rFonts w:ascii="Arial" w:eastAsia="Times New Roman" w:hAnsi="Arial" w:cs="Arial"/>
          <w:color w:val="000000"/>
          <w:lang w:eastAsia="pl-PL"/>
        </w:rPr>
        <w:t>informacje o których</w:t>
      </w:r>
      <w:proofErr w:type="gramEnd"/>
      <w:r w:rsidRPr="00FF5859">
        <w:rPr>
          <w:rFonts w:ascii="Arial" w:eastAsia="Times New Roman" w:hAnsi="Arial" w:cs="Arial"/>
          <w:color w:val="000000"/>
          <w:lang w:eastAsia="pl-PL"/>
        </w:rPr>
        <w:t xml:space="preserve"> mowa w pkt. 2 </w:t>
      </w:r>
      <w:proofErr w:type="spellStart"/>
      <w:r w:rsidRPr="00FF5859">
        <w:rPr>
          <w:rFonts w:ascii="Arial" w:eastAsia="Times New Roman" w:hAnsi="Arial" w:cs="Arial"/>
          <w:color w:val="000000"/>
          <w:lang w:eastAsia="pl-PL"/>
        </w:rPr>
        <w:t>ppkt</w:t>
      </w:r>
      <w:proofErr w:type="spellEnd"/>
      <w:r w:rsidRPr="00FF5859">
        <w:rPr>
          <w:rFonts w:ascii="Arial" w:eastAsia="Times New Roman" w:hAnsi="Arial" w:cs="Arial"/>
          <w:color w:val="000000"/>
          <w:lang w:eastAsia="pl-PL"/>
        </w:rPr>
        <w:t>. 1)</w:t>
      </w:r>
      <w:r w:rsidR="00DC0DA7">
        <w:rPr>
          <w:rFonts w:ascii="Arial" w:eastAsia="Times New Roman" w:hAnsi="Arial" w:cs="Arial"/>
          <w:color w:val="000000"/>
          <w:lang w:eastAsia="pl-PL"/>
        </w:rPr>
        <w:t>.</w:t>
      </w:r>
      <w:r w:rsidRPr="00FF5859">
        <w:rPr>
          <w:rFonts w:ascii="Arial" w:eastAsia="Times New Roman" w:hAnsi="Arial" w:cs="Arial"/>
          <w:color w:val="000000"/>
          <w:lang w:eastAsia="pl-PL"/>
        </w:rPr>
        <w:t xml:space="preserve"> </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O unieważnieniu postępowania o udzielenie zamówienia publicznego w części, w zakresie poszczególnych zadań, zamawiający zawiadomi równocześnie wszystkich wykonawców, którzy złożyli oferty podając uzasad</w:t>
      </w:r>
      <w:r w:rsidR="00DC0DA7">
        <w:rPr>
          <w:rFonts w:ascii="Arial" w:eastAsia="Times New Roman" w:hAnsi="Arial" w:cs="Arial"/>
          <w:color w:val="000000"/>
          <w:lang w:eastAsia="pl-PL"/>
        </w:rPr>
        <w:t>nienie faktyczne i prawne</w:t>
      </w:r>
      <w:r w:rsidRPr="00FF5859">
        <w:rPr>
          <w:rFonts w:ascii="Arial" w:eastAsia="Times New Roman" w:hAnsi="Arial" w:cs="Arial"/>
          <w:color w:val="000000"/>
          <w:lang w:eastAsia="pl-PL"/>
        </w:rPr>
        <w:t>.</w:t>
      </w:r>
      <w:r w:rsidRPr="00FF5859">
        <w:rPr>
          <w:rFonts w:ascii="Arial" w:eastAsia="Times New Roman" w:hAnsi="Arial" w:cs="Arial"/>
          <w:color w:val="000000"/>
          <w:sz w:val="24"/>
          <w:szCs w:val="24"/>
          <w:lang w:eastAsia="pl-PL"/>
        </w:rPr>
        <w:t xml:space="preserve"> </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Informacja o unieważnieniu postępowania zamieszczona również zostanie na stronie internetowej </w:t>
      </w:r>
      <w:r w:rsidR="00863C38" w:rsidRPr="00863C38">
        <w:rPr>
          <w:rFonts w:ascii="Arial" w:eastAsia="Times New Roman" w:hAnsi="Arial" w:cs="Arial"/>
          <w:color w:val="000000"/>
          <w:lang w:eastAsia="pl-PL"/>
        </w:rPr>
        <w:t xml:space="preserve">postępowania: </w:t>
      </w:r>
      <w:hyperlink r:id="rId22" w:history="1">
        <w:r w:rsidR="00863C38" w:rsidRPr="00863C38">
          <w:rPr>
            <w:rStyle w:val="Hipercze"/>
            <w:rFonts w:ascii="Arial" w:eastAsia="Times New Roman" w:hAnsi="Arial" w:cs="Arial"/>
            <w:color w:val="auto"/>
            <w:u w:val="none"/>
            <w:lang w:eastAsia="pl-PL"/>
          </w:rPr>
          <w:t>https://miniportal.uzp.gov.pl/</w:t>
        </w:r>
      </w:hyperlink>
      <w:r w:rsidR="00863C38" w:rsidRPr="00863C38">
        <w:rPr>
          <w:rFonts w:ascii="Arial" w:eastAsia="Times New Roman" w:hAnsi="Arial" w:cs="Arial"/>
          <w:lang w:eastAsia="pl-PL"/>
        </w:rPr>
        <w:t xml:space="preserve"> oraz dodatkowo </w:t>
      </w:r>
      <w:hyperlink r:id="rId23" w:history="1">
        <w:r w:rsidR="00863C38" w:rsidRPr="00863C38">
          <w:rPr>
            <w:rStyle w:val="Hipercze"/>
            <w:rFonts w:ascii="Arial" w:eastAsia="Times New Roman" w:hAnsi="Arial" w:cs="Arial"/>
            <w:color w:val="auto"/>
            <w:u w:val="none"/>
            <w:lang w:eastAsia="pl-PL"/>
          </w:rPr>
          <w:t>www.zsczudec.pl</w:t>
        </w:r>
      </w:hyperlink>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Umowa zostanie zawarta w formie pisemnej w terminie nie krótszym niż:</w:t>
      </w:r>
    </w:p>
    <w:p w:rsidR="0032583E" w:rsidRPr="0032583E" w:rsidRDefault="0032583E" w:rsidP="00FF5859">
      <w:pPr>
        <w:widowControl w:val="0"/>
        <w:tabs>
          <w:tab w:val="left" w:pos="851"/>
        </w:tabs>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5 dni</w:t>
      </w:r>
      <w:proofErr w:type="gramEnd"/>
      <w:r w:rsidRPr="0032583E">
        <w:rPr>
          <w:rFonts w:ascii="Arial" w:eastAsia="Times New Roman" w:hAnsi="Arial" w:cs="Arial"/>
          <w:color w:val="000000"/>
          <w:lang w:eastAsia="pl-PL"/>
        </w:rPr>
        <w:t xml:space="preserve"> od dnia przesłania zawiadomienia o wyborze najkorzystniejszej oferty, jeżeli zostało ono przesłane przy użyciu śro</w:t>
      </w:r>
      <w:r w:rsidR="00FF5859">
        <w:rPr>
          <w:rFonts w:ascii="Arial" w:eastAsia="Times New Roman" w:hAnsi="Arial" w:cs="Arial"/>
          <w:color w:val="000000"/>
          <w:lang w:eastAsia="pl-PL"/>
        </w:rPr>
        <w:t>dków komunikacji elektronicznej</w:t>
      </w:r>
      <w:r w:rsidRPr="0032583E">
        <w:rPr>
          <w:rFonts w:ascii="Arial" w:eastAsia="Times New Roman" w:hAnsi="Arial" w:cs="Arial"/>
          <w:color w:val="000000"/>
          <w:lang w:eastAsia="pl-PL"/>
        </w:rPr>
        <w:t>, lub</w:t>
      </w:r>
    </w:p>
    <w:p w:rsidR="0032583E" w:rsidRPr="0032583E" w:rsidRDefault="0032583E" w:rsidP="00FF5859">
      <w:pPr>
        <w:widowControl w:val="0"/>
        <w:tabs>
          <w:tab w:val="left" w:pos="851"/>
        </w:tabs>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10 dni</w:t>
      </w:r>
      <w:proofErr w:type="gramEnd"/>
      <w:r w:rsidRPr="0032583E">
        <w:rPr>
          <w:rFonts w:ascii="Arial" w:eastAsia="Times New Roman" w:hAnsi="Arial" w:cs="Arial"/>
          <w:color w:val="000000"/>
          <w:lang w:eastAsia="pl-PL"/>
        </w:rPr>
        <w:t xml:space="preserve"> od dnia przesłania zawiadomienia o wyborze najkorzystniejszej oferty, jeżeli zostało ono przesłane w inny sposób niż określono w </w:t>
      </w:r>
      <w:proofErr w:type="spellStart"/>
      <w:r w:rsidRPr="0032583E">
        <w:rPr>
          <w:rFonts w:ascii="Arial" w:eastAsia="Times New Roman" w:hAnsi="Arial" w:cs="Arial"/>
          <w:color w:val="000000"/>
          <w:lang w:eastAsia="pl-PL"/>
        </w:rPr>
        <w:t>ppkt</w:t>
      </w:r>
      <w:proofErr w:type="spellEnd"/>
      <w:r w:rsidRPr="0032583E">
        <w:rPr>
          <w:rFonts w:ascii="Arial" w:eastAsia="Times New Roman" w:hAnsi="Arial" w:cs="Arial"/>
          <w:color w:val="000000"/>
          <w:lang w:eastAsia="pl-PL"/>
        </w:rPr>
        <w:t>. 1),</w:t>
      </w:r>
    </w:p>
    <w:p w:rsidR="0032583E" w:rsidRPr="0032583E" w:rsidRDefault="0032583E" w:rsidP="00FF5859">
      <w:pPr>
        <w:widowControl w:val="0"/>
        <w:tabs>
          <w:tab w:val="left" w:pos="720"/>
        </w:tabs>
        <w:suppressAutoHyphens/>
        <w:autoSpaceDE w:val="0"/>
        <w:autoSpaceDN w:val="0"/>
        <w:adjustRightInd w:val="0"/>
        <w:spacing w:after="0" w:line="240" w:lineRule="auto"/>
        <w:ind w:left="720" w:hanging="294"/>
        <w:jc w:val="both"/>
        <w:rPr>
          <w:rFonts w:ascii="Arial" w:eastAsia="Times New Roman" w:hAnsi="Arial" w:cs="Arial"/>
          <w:color w:val="000000"/>
          <w:lang w:eastAsia="pl-PL"/>
        </w:rPr>
      </w:pPr>
      <w:r w:rsidRPr="0032583E">
        <w:rPr>
          <w:rFonts w:ascii="Arial" w:eastAsia="Times New Roman" w:hAnsi="Arial" w:cs="Arial"/>
          <w:color w:val="000000"/>
          <w:lang w:eastAsia="pl-PL"/>
        </w:rPr>
        <w:t xml:space="preserve">w </w:t>
      </w:r>
      <w:proofErr w:type="gramStart"/>
      <w:r w:rsidRPr="0032583E">
        <w:rPr>
          <w:rFonts w:ascii="Arial" w:eastAsia="Times New Roman" w:hAnsi="Arial" w:cs="Arial"/>
          <w:color w:val="000000"/>
          <w:lang w:eastAsia="pl-PL"/>
        </w:rPr>
        <w:t>przypadku gdy</w:t>
      </w:r>
      <w:proofErr w:type="gramEnd"/>
      <w:r w:rsidRPr="0032583E">
        <w:rPr>
          <w:rFonts w:ascii="Arial" w:eastAsia="Times New Roman" w:hAnsi="Arial" w:cs="Arial"/>
          <w:color w:val="000000"/>
          <w:lang w:eastAsia="pl-PL"/>
        </w:rPr>
        <w:t>, w postępowaniu złożona została tylko jedna oferta.</w:t>
      </w:r>
    </w:p>
    <w:p w:rsidR="00FF5859" w:rsidRPr="00863C38" w:rsidRDefault="0032583E" w:rsidP="00863C38">
      <w:pPr>
        <w:pStyle w:val="Akapitzlist"/>
        <w:widowControl w:val="0"/>
        <w:numPr>
          <w:ilvl w:val="0"/>
          <w:numId w:val="3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O miejscu i terminie podpisania umowy zamawiający powiadomi wybranego wykonawcę.</w:t>
      </w:r>
    </w:p>
    <w:p w:rsidR="0032583E" w:rsidRPr="00FF5859" w:rsidRDefault="0032583E" w:rsidP="00E04964">
      <w:pPr>
        <w:pStyle w:val="Akapitzlist"/>
        <w:widowControl w:val="0"/>
        <w:numPr>
          <w:ilvl w:val="0"/>
          <w:numId w:val="3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W przypadku, gdy okaże się, że wykonawca, którego oferta została wybrana będzie uchylał się od zawarcia umowy zamawiający może wybrać ofertę najkorzystniejszą spośród pozostałych ofert, bez przeprowadzania ich ponownej oc</w:t>
      </w:r>
      <w:r w:rsidR="005A5A9C">
        <w:rPr>
          <w:rFonts w:ascii="Arial" w:eastAsia="Times New Roman" w:hAnsi="Arial" w:cs="Arial"/>
          <w:color w:val="000000"/>
          <w:lang w:eastAsia="pl-PL"/>
        </w:rPr>
        <w:t>eny, chyba, że zachodzi jedna z </w:t>
      </w:r>
      <w:r w:rsidRPr="00FF5859">
        <w:rPr>
          <w:rFonts w:ascii="Arial" w:eastAsia="Times New Roman" w:hAnsi="Arial" w:cs="Arial"/>
          <w:color w:val="000000"/>
          <w:lang w:eastAsia="pl-PL"/>
        </w:rPr>
        <w:t>przesłanek unieważnienia postępowania.</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0E5F35">
        <w:rPr>
          <w:rFonts w:ascii="Arial" w:eastAsia="Times New Roman" w:hAnsi="Arial" w:cs="Arial"/>
          <w:b/>
          <w:bCs/>
          <w:color w:val="000000"/>
          <w:lang w:eastAsia="pl-PL"/>
        </w:rPr>
        <w:t>XVI. Wymagania dotyczące zabezpiecze</w:t>
      </w:r>
      <w:r w:rsidR="00FF5859" w:rsidRPr="000E5F35">
        <w:rPr>
          <w:rFonts w:ascii="Arial" w:eastAsia="Times New Roman" w:hAnsi="Arial" w:cs="Arial"/>
          <w:b/>
          <w:bCs/>
          <w:color w:val="000000"/>
          <w:lang w:eastAsia="pl-PL"/>
        </w:rPr>
        <w:t>nia należytego wykonania umowy</w:t>
      </w:r>
      <w:r w:rsidR="00FF5859">
        <w:rPr>
          <w:rFonts w:ascii="Arial" w:eastAsia="Times New Roman" w:hAnsi="Arial" w:cs="Arial"/>
          <w:b/>
          <w:bCs/>
          <w:color w:val="000000"/>
          <w:lang w:eastAsia="pl-PL"/>
        </w:rPr>
        <w:t xml:space="preserve"> </w:t>
      </w:r>
    </w:p>
    <w:p w:rsidR="00D74608" w:rsidRDefault="0032583E" w:rsidP="000E5F35">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lang w:eastAsia="pl-PL"/>
        </w:rPr>
        <w:t xml:space="preserve">Zamawiający </w:t>
      </w:r>
      <w:r w:rsidR="000E5F35">
        <w:rPr>
          <w:rFonts w:ascii="Arial" w:eastAsia="Times New Roman" w:hAnsi="Arial" w:cs="Arial"/>
          <w:color w:val="000000"/>
          <w:lang w:eastAsia="pl-PL"/>
        </w:rPr>
        <w:t xml:space="preserve">nie </w:t>
      </w:r>
      <w:r w:rsidRPr="0032583E">
        <w:rPr>
          <w:rFonts w:ascii="Arial" w:eastAsia="Times New Roman" w:hAnsi="Arial" w:cs="Arial"/>
          <w:color w:val="000000"/>
          <w:lang w:eastAsia="pl-PL"/>
        </w:rPr>
        <w:t>przewiduje wniesienie zabezpiecze</w:t>
      </w:r>
      <w:r w:rsidR="000E5F35">
        <w:rPr>
          <w:rFonts w:ascii="Arial" w:eastAsia="Times New Roman" w:hAnsi="Arial" w:cs="Arial"/>
          <w:color w:val="000000"/>
          <w:lang w:eastAsia="pl-PL"/>
        </w:rPr>
        <w:t>nia należytego wykonania umowy.</w:t>
      </w:r>
    </w:p>
    <w:p w:rsidR="0046149F" w:rsidRPr="0032583E" w:rsidRDefault="0046149F" w:rsidP="000E5F35">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XVI</w:t>
      </w:r>
      <w:r w:rsidR="00C9539D">
        <w:rPr>
          <w:rFonts w:ascii="Arial" w:eastAsia="Times New Roman" w:hAnsi="Arial" w:cs="Arial"/>
          <w:b/>
          <w:bCs/>
          <w:color w:val="000000"/>
          <w:lang w:eastAsia="pl-PL"/>
        </w:rPr>
        <w:t>I</w:t>
      </w:r>
      <w:r w:rsidRPr="0032583E">
        <w:rPr>
          <w:rFonts w:ascii="Arial" w:eastAsia="Times New Roman" w:hAnsi="Arial" w:cs="Arial"/>
          <w:b/>
          <w:bCs/>
          <w:color w:val="000000"/>
          <w:lang w:eastAsia="pl-PL"/>
        </w:rPr>
        <w:t>. Istotne dla stron postanowienia, które zostaną wprowad</w:t>
      </w:r>
      <w:r w:rsidR="00FF5859">
        <w:rPr>
          <w:rFonts w:ascii="Arial" w:eastAsia="Times New Roman" w:hAnsi="Arial" w:cs="Arial"/>
          <w:b/>
          <w:bCs/>
          <w:color w:val="000000"/>
          <w:lang w:eastAsia="pl-PL"/>
        </w:rPr>
        <w:t>zone do treści zawieranej umowy</w:t>
      </w:r>
    </w:p>
    <w:p w:rsidR="008A38C1" w:rsidRPr="008A38C1" w:rsidRDefault="008A38C1" w:rsidP="00E04964">
      <w:pPr>
        <w:widowControl w:val="0"/>
        <w:numPr>
          <w:ilvl w:val="1"/>
          <w:numId w:val="31"/>
        </w:numPr>
        <w:autoSpaceDE w:val="0"/>
        <w:autoSpaceDN w:val="0"/>
        <w:adjustRightInd w:val="0"/>
        <w:spacing w:after="0" w:line="240" w:lineRule="auto"/>
        <w:ind w:left="284" w:hanging="284"/>
        <w:contextualSpacing/>
        <w:jc w:val="both"/>
        <w:rPr>
          <w:rFonts w:ascii="Arial" w:eastAsiaTheme="minorEastAsia" w:hAnsi="Arial" w:cs="Arial"/>
          <w:color w:val="000000"/>
          <w:lang w:eastAsia="pl-PL"/>
        </w:rPr>
      </w:pPr>
      <w:r w:rsidRPr="008A38C1">
        <w:rPr>
          <w:rFonts w:ascii="Arial" w:eastAsiaTheme="minorEastAsia" w:hAnsi="Arial" w:cs="Arial"/>
          <w:color w:val="000000"/>
          <w:lang w:eastAsia="pl-PL"/>
        </w:rPr>
        <w:t>Umowa w sprawie realizacji zamówienia publicznego zawarta zostanie z uwzględnieniem postanowień wynikających z treści niniejszej specyfikacji istotnych warunków zamówienia oraz danych zawartych w ofercie.</w:t>
      </w:r>
    </w:p>
    <w:p w:rsidR="008A38C1" w:rsidRPr="008A38C1" w:rsidRDefault="008A38C1" w:rsidP="00E04964">
      <w:pPr>
        <w:widowControl w:val="0"/>
        <w:numPr>
          <w:ilvl w:val="1"/>
          <w:numId w:val="31"/>
        </w:numPr>
        <w:autoSpaceDE w:val="0"/>
        <w:autoSpaceDN w:val="0"/>
        <w:adjustRightInd w:val="0"/>
        <w:spacing w:after="0" w:line="240" w:lineRule="auto"/>
        <w:ind w:left="284" w:hanging="284"/>
        <w:contextualSpacing/>
        <w:jc w:val="both"/>
        <w:rPr>
          <w:rFonts w:ascii="Arial" w:eastAsiaTheme="minorEastAsia" w:hAnsi="Arial" w:cs="Arial"/>
          <w:color w:val="000000"/>
          <w:lang w:eastAsia="pl-PL"/>
        </w:rPr>
      </w:pPr>
      <w:r w:rsidRPr="008A38C1">
        <w:rPr>
          <w:rFonts w:ascii="Arial" w:eastAsiaTheme="minorEastAsia" w:hAnsi="Arial" w:cs="Arial"/>
          <w:color w:val="000000"/>
          <w:lang w:eastAsia="pl-PL"/>
        </w:rPr>
        <w:t xml:space="preserve">Postanowienia umowy zawarto w projekcie umowy, który stanowi </w:t>
      </w:r>
      <w:r>
        <w:rPr>
          <w:rFonts w:ascii="Arial" w:eastAsiaTheme="minorEastAsia" w:hAnsi="Arial" w:cs="Arial"/>
          <w:b/>
          <w:color w:val="000000"/>
          <w:lang w:eastAsia="pl-PL"/>
        </w:rPr>
        <w:t xml:space="preserve">załącznik nr </w:t>
      </w:r>
      <w:r w:rsidR="00D74608">
        <w:rPr>
          <w:rFonts w:ascii="Arial" w:eastAsiaTheme="minorEastAsia" w:hAnsi="Arial" w:cs="Arial"/>
          <w:b/>
          <w:color w:val="000000"/>
          <w:lang w:eastAsia="pl-PL"/>
        </w:rPr>
        <w:t>10</w:t>
      </w:r>
      <w:r w:rsidRPr="008A38C1">
        <w:rPr>
          <w:rFonts w:ascii="Arial" w:eastAsiaTheme="minorEastAsia" w:hAnsi="Arial" w:cs="Arial"/>
          <w:b/>
          <w:color w:val="000000"/>
          <w:lang w:eastAsia="pl-PL"/>
        </w:rPr>
        <w:t xml:space="preserve"> do SWZ.</w:t>
      </w:r>
    </w:p>
    <w:p w:rsidR="00863C38" w:rsidRPr="00863C38" w:rsidRDefault="008A38C1" w:rsidP="00863C38">
      <w:pPr>
        <w:widowControl w:val="0"/>
        <w:numPr>
          <w:ilvl w:val="1"/>
          <w:numId w:val="31"/>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heme="minorEastAsia" w:hAnsi="Arial" w:cs="Arial"/>
          <w:color w:val="000000"/>
          <w:lang w:eastAsia="pl-PL"/>
        </w:rPr>
        <w:t xml:space="preserve">Zakazane są istotne zmiany postanowień zawartej umowy w stosunku do treści oferty, na </w:t>
      </w:r>
      <w:proofErr w:type="gramStart"/>
      <w:r w:rsidRPr="008A38C1">
        <w:rPr>
          <w:rFonts w:ascii="Arial" w:eastAsiaTheme="minorEastAsia" w:hAnsi="Arial" w:cs="Arial"/>
          <w:color w:val="000000"/>
          <w:lang w:eastAsia="pl-PL"/>
        </w:rPr>
        <w:t>podstawie której</w:t>
      </w:r>
      <w:proofErr w:type="gramEnd"/>
      <w:r w:rsidRPr="008A38C1">
        <w:rPr>
          <w:rFonts w:ascii="Arial" w:eastAsiaTheme="minorEastAsia" w:hAnsi="Arial" w:cs="Arial"/>
          <w:color w:val="000000"/>
          <w:lang w:eastAsia="pl-PL"/>
        </w:rPr>
        <w:t xml:space="preserve"> dokonano wyboru wykonawcy, chyba że wystąpią okoliczności które przemawiają za koniecznością zmiany postanowień umowy. </w:t>
      </w:r>
    </w:p>
    <w:p w:rsidR="0032583E" w:rsidRPr="008A38C1" w:rsidRDefault="008A38C1" w:rsidP="00863C38">
      <w:pPr>
        <w:widowControl w:val="0"/>
        <w:numPr>
          <w:ilvl w:val="1"/>
          <w:numId w:val="31"/>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0E5F35">
        <w:rPr>
          <w:rFonts w:ascii="Arial" w:eastAsiaTheme="minorEastAsia" w:hAnsi="Arial" w:cs="Arial"/>
          <w:color w:val="000000"/>
          <w:lang w:eastAsia="pl-PL"/>
        </w:rPr>
        <w:lastRenderedPageBreak/>
        <w:t>Wszelkie zmiany</w:t>
      </w:r>
      <w:r w:rsidRPr="008A38C1">
        <w:rPr>
          <w:rFonts w:ascii="Arial" w:eastAsiaTheme="minorEastAsia" w:hAnsi="Arial" w:cs="Arial"/>
          <w:color w:val="000000"/>
          <w:lang w:eastAsia="pl-PL"/>
        </w:rPr>
        <w:t xml:space="preserve"> i uzupełnienia treści umowy wymagają formy pisemnej w postaci aneksu pod rygorem nieważności. Podpisanie aneksu do umowy powinno być poprzedzone sporządzeniem protokołu konieczności zawierającego istotne okoliczności potwierdzające konieczność zawarcia aneksu.</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XVIII. Pouczenie o środkach ochrony prawnej.</w:t>
      </w:r>
    </w:p>
    <w:p w:rsidR="0032583E" w:rsidRPr="0032583E"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 xml:space="preserve">Wobec </w:t>
      </w:r>
      <w:r w:rsidRPr="0032583E">
        <w:rPr>
          <w:rFonts w:ascii="Arial" w:eastAsia="Times New Roman" w:hAnsi="Arial" w:cs="Arial"/>
          <w:i/>
          <w:iCs/>
          <w:color w:val="000000"/>
          <w:lang w:eastAsia="pl-PL"/>
        </w:rPr>
        <w:t>ogłoszenia o zamówieniu</w:t>
      </w:r>
      <w:r w:rsidRPr="0032583E">
        <w:rPr>
          <w:rFonts w:ascii="Arial" w:eastAsia="Times New Roman" w:hAnsi="Arial" w:cs="Arial"/>
          <w:color w:val="000000"/>
          <w:lang w:eastAsia="pl-PL"/>
        </w:rPr>
        <w:t xml:space="preserve"> oraz </w:t>
      </w:r>
      <w:r w:rsidRPr="0032583E">
        <w:rPr>
          <w:rFonts w:ascii="Arial" w:eastAsia="Times New Roman" w:hAnsi="Arial" w:cs="Arial"/>
          <w:i/>
          <w:iCs/>
          <w:color w:val="000000"/>
          <w:lang w:eastAsia="pl-PL"/>
        </w:rPr>
        <w:t>dokumentów zamówienia</w:t>
      </w:r>
      <w:r w:rsidRPr="0032583E">
        <w:rPr>
          <w:rFonts w:ascii="Arial" w:eastAsia="Times New Roman" w:hAnsi="Arial" w:cs="Arial"/>
          <w:color w:val="000000"/>
          <w:lang w:eastAsia="pl-PL"/>
        </w:rPr>
        <w:t xml:space="preserve"> środki ochrony prawnej przysługują również organizacjom wpisanym na </w:t>
      </w:r>
      <w:r w:rsidRPr="0032583E">
        <w:rPr>
          <w:rFonts w:ascii="Arial" w:eastAsia="Times New Roman" w:hAnsi="Arial" w:cs="Arial"/>
          <w:i/>
          <w:iCs/>
          <w:color w:val="000000"/>
          <w:lang w:eastAsia="pl-PL"/>
        </w:rPr>
        <w:t>listę organizacji uprawnionych do wnoszenia środków ochrony prawnej</w:t>
      </w:r>
      <w:r w:rsidRPr="0032583E">
        <w:rPr>
          <w:rFonts w:ascii="Arial" w:eastAsia="Times New Roman" w:hAnsi="Arial" w:cs="Arial"/>
          <w:color w:val="000000"/>
          <w:lang w:eastAsia="pl-PL"/>
        </w:rPr>
        <w:t xml:space="preserve"> prowadzoną przez Prezesa Urzędu Zamówień Publicznych.</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3.</w:t>
      </w:r>
      <w:r w:rsidRPr="0032583E">
        <w:rPr>
          <w:rFonts w:ascii="Arial" w:eastAsia="Times New Roman" w:hAnsi="Arial" w:cs="Arial"/>
          <w:color w:val="000000"/>
          <w:lang w:eastAsia="pl-PL"/>
        </w:rPr>
        <w:tab/>
        <w:t>Odwołanie przysługuje od:</w:t>
      </w:r>
    </w:p>
    <w:p w:rsidR="0032583E" w:rsidRPr="0032583E" w:rsidRDefault="0032583E" w:rsidP="008A38C1">
      <w:pPr>
        <w:widowControl w:val="0"/>
        <w:tabs>
          <w:tab w:val="left" w:pos="993"/>
        </w:tabs>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niezgodnej</w:t>
      </w:r>
      <w:proofErr w:type="gramEnd"/>
      <w:r w:rsidRPr="0032583E">
        <w:rPr>
          <w:rFonts w:ascii="Arial" w:eastAsia="Times New Roman" w:hAnsi="Arial" w:cs="Arial"/>
          <w:color w:val="000000"/>
          <w:lang w:eastAsia="pl-PL"/>
        </w:rPr>
        <w:t xml:space="preserve"> z przepisami ustawy czynności zamawiającego, podjętej w postępowaniu o udzielenie zamówienia, w tym na projektowane postanowienie umowy; </w:t>
      </w:r>
    </w:p>
    <w:p w:rsidR="0032583E" w:rsidRPr="0032583E" w:rsidRDefault="0032583E" w:rsidP="008A38C1">
      <w:pPr>
        <w:widowControl w:val="0"/>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zaniechanie</w:t>
      </w:r>
      <w:proofErr w:type="gramEnd"/>
      <w:r w:rsidRPr="0032583E">
        <w:rPr>
          <w:rFonts w:ascii="Arial" w:eastAsia="Times New Roman" w:hAnsi="Arial" w:cs="Arial"/>
          <w:color w:val="000000"/>
          <w:lang w:eastAsia="pl-PL"/>
        </w:rPr>
        <w:t xml:space="preserve"> czynności w postępowaniu o udzielenie zamówienia do której zamawiający był obowiązany na podstawie ustawy; </w:t>
      </w:r>
    </w:p>
    <w:p w:rsidR="0032583E" w:rsidRPr="0032583E" w:rsidRDefault="0032583E" w:rsidP="008A38C1">
      <w:pPr>
        <w:widowControl w:val="0"/>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3)</w:t>
      </w:r>
      <w:r w:rsidRPr="0032583E">
        <w:rPr>
          <w:rFonts w:ascii="Arial" w:eastAsia="Times New Roman" w:hAnsi="Arial" w:cs="Arial"/>
          <w:color w:val="000000"/>
          <w:lang w:eastAsia="pl-PL"/>
        </w:rPr>
        <w:tab/>
        <w:t>zaniechanie</w:t>
      </w:r>
      <w:proofErr w:type="gramEnd"/>
      <w:r w:rsidRPr="0032583E">
        <w:rPr>
          <w:rFonts w:ascii="Arial" w:eastAsia="Times New Roman" w:hAnsi="Arial" w:cs="Arial"/>
          <w:color w:val="000000"/>
          <w:lang w:eastAsia="pl-PL"/>
        </w:rPr>
        <w:t xml:space="preserve"> przeprowadzenia postępowania o udzielenie zamówienia mimo że zamawiający był do tego obowiązany. </w:t>
      </w:r>
    </w:p>
    <w:p w:rsidR="0032583E" w:rsidRPr="0032583E"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4.</w:t>
      </w:r>
      <w:r w:rsidRPr="0032583E">
        <w:rPr>
          <w:rFonts w:ascii="Arial" w:eastAsia="Times New Roman" w:hAnsi="Arial" w:cs="Arial"/>
          <w:color w:val="000000"/>
          <w:lang w:eastAsia="pl-P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5.</w:t>
      </w:r>
      <w:r w:rsidRPr="0032583E">
        <w:rPr>
          <w:rFonts w:ascii="Arial" w:eastAsia="Times New Roman" w:hAnsi="Arial" w:cs="Arial"/>
          <w:color w:val="000000"/>
          <w:lang w:eastAsia="pl-PL"/>
        </w:rPr>
        <w:tab/>
        <w:t>Odwołanie wnosi się do Prezesa Krajowej Izby Odwoławczej. Kopię odwołania Odwołujący przekazuje zamawiającemu przed upływem terminu do wniesienia odwołania w taki sposób, aby mógł on zapoznać się z jego treścią przed upływem tego terminu.</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6.</w:t>
      </w:r>
      <w:r w:rsidRPr="0032583E">
        <w:rPr>
          <w:rFonts w:ascii="Arial" w:eastAsia="Times New Roman" w:hAnsi="Arial" w:cs="Arial"/>
          <w:color w:val="000000"/>
          <w:lang w:eastAsia="pl-PL"/>
        </w:rPr>
        <w:tab/>
        <w:t>Odwołanie wnosi się w terminie:</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5 dni</w:t>
      </w:r>
      <w:proofErr w:type="gramEnd"/>
      <w:r w:rsidRPr="0032583E">
        <w:rPr>
          <w:rFonts w:ascii="Arial" w:eastAsia="Times New Roman" w:hAnsi="Arial" w:cs="Arial"/>
          <w:color w:val="000000"/>
          <w:lang w:eastAsia="pl-PL"/>
        </w:rPr>
        <w:t xml:space="preserve"> od dnia przesłania </w:t>
      </w:r>
      <w:r w:rsidRPr="0032583E">
        <w:rPr>
          <w:rFonts w:ascii="Arial" w:eastAsia="Times New Roman" w:hAnsi="Arial" w:cs="Arial"/>
          <w:i/>
          <w:iCs/>
          <w:color w:val="000000"/>
          <w:lang w:eastAsia="pl-PL"/>
        </w:rPr>
        <w:t>informacji o czynności zamawiającego stanowiącej podstawę jego wniesienia</w:t>
      </w:r>
      <w:r w:rsidRPr="0032583E">
        <w:rPr>
          <w:rFonts w:ascii="Arial" w:eastAsia="Times New Roman" w:hAnsi="Arial" w:cs="Arial"/>
          <w:color w:val="000000"/>
          <w:lang w:eastAsia="pl-PL"/>
        </w:rPr>
        <w:t>, jeżeli zostało ono przesłane przy użyciu środków komunikacji elektronicznej, lub</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10 dni</w:t>
      </w:r>
      <w:proofErr w:type="gramEnd"/>
      <w:r w:rsidRPr="0032583E">
        <w:rPr>
          <w:rFonts w:ascii="Arial" w:eastAsia="Times New Roman" w:hAnsi="Arial" w:cs="Arial"/>
          <w:color w:val="000000"/>
          <w:lang w:eastAsia="pl-PL"/>
        </w:rPr>
        <w:t xml:space="preserve"> od dnia przesłania </w:t>
      </w:r>
      <w:r w:rsidRPr="0032583E">
        <w:rPr>
          <w:rFonts w:ascii="Arial" w:eastAsia="Times New Roman" w:hAnsi="Arial" w:cs="Arial"/>
          <w:i/>
          <w:iCs/>
          <w:color w:val="000000"/>
          <w:lang w:eastAsia="pl-PL"/>
        </w:rPr>
        <w:t>informacji o czynności zamawiającego stanowiącej podstawę jego wniesienia</w:t>
      </w:r>
      <w:r w:rsidRPr="0032583E">
        <w:rPr>
          <w:rFonts w:ascii="Arial" w:eastAsia="Times New Roman" w:hAnsi="Arial" w:cs="Arial"/>
          <w:color w:val="000000"/>
          <w:lang w:eastAsia="pl-PL"/>
        </w:rPr>
        <w:t xml:space="preserve">, jeżeli zostało ono przesłane w inny sposób niż określono w </w:t>
      </w:r>
      <w:proofErr w:type="spellStart"/>
      <w:r w:rsidRPr="0032583E">
        <w:rPr>
          <w:rFonts w:ascii="Arial" w:eastAsia="Times New Roman" w:hAnsi="Arial" w:cs="Arial"/>
          <w:color w:val="000000"/>
          <w:lang w:eastAsia="pl-PL"/>
        </w:rPr>
        <w:t>ppkt</w:t>
      </w:r>
      <w:proofErr w:type="spellEnd"/>
      <w:r w:rsidRPr="0032583E">
        <w:rPr>
          <w:rFonts w:ascii="Arial" w:eastAsia="Times New Roman" w:hAnsi="Arial" w:cs="Arial"/>
          <w:color w:val="000000"/>
          <w:lang w:eastAsia="pl-PL"/>
        </w:rPr>
        <w:t>. 1),</w:t>
      </w:r>
    </w:p>
    <w:p w:rsidR="0032583E" w:rsidRPr="00863C38"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lang w:eastAsia="pl-PL"/>
        </w:rPr>
      </w:pPr>
      <w:r w:rsidRPr="0032583E">
        <w:rPr>
          <w:rFonts w:ascii="Arial" w:eastAsia="Times New Roman" w:hAnsi="Arial" w:cs="Arial"/>
          <w:color w:val="000000"/>
          <w:lang w:eastAsia="pl-PL"/>
        </w:rPr>
        <w:t>7.</w:t>
      </w:r>
      <w:r w:rsidRPr="0032583E">
        <w:rPr>
          <w:rFonts w:ascii="Arial" w:eastAsia="Times New Roman" w:hAnsi="Arial" w:cs="Arial"/>
          <w:color w:val="000000"/>
          <w:lang w:eastAsia="pl-PL"/>
        </w:rPr>
        <w:tab/>
        <w:t xml:space="preserve">Odwołanie wobec treści ogłoszenia o zamówieniu lub wobec treści dokumentów </w:t>
      </w:r>
      <w:proofErr w:type="gramStart"/>
      <w:r w:rsidRPr="0032583E">
        <w:rPr>
          <w:rFonts w:ascii="Arial" w:eastAsia="Times New Roman" w:hAnsi="Arial" w:cs="Arial"/>
          <w:color w:val="000000"/>
          <w:lang w:eastAsia="pl-PL"/>
        </w:rPr>
        <w:t>zamówienia  wnosi</w:t>
      </w:r>
      <w:proofErr w:type="gramEnd"/>
      <w:r w:rsidRPr="0032583E">
        <w:rPr>
          <w:rFonts w:ascii="Arial" w:eastAsia="Times New Roman" w:hAnsi="Arial" w:cs="Arial"/>
          <w:color w:val="000000"/>
          <w:lang w:eastAsia="pl-PL"/>
        </w:rPr>
        <w:t xml:space="preserve"> się w terminie 5 dni od dnia zamieszczenia ogłoszenia w Biuletynie Zamówień Publicz</w:t>
      </w:r>
      <w:r w:rsidR="00863C38">
        <w:rPr>
          <w:rFonts w:ascii="Arial" w:eastAsia="Times New Roman" w:hAnsi="Arial" w:cs="Arial"/>
          <w:color w:val="000000"/>
          <w:lang w:eastAsia="pl-PL"/>
        </w:rPr>
        <w:t xml:space="preserve">nych lub specyfikacji </w:t>
      </w:r>
      <w:r w:rsidRPr="0032583E">
        <w:rPr>
          <w:rFonts w:ascii="Arial" w:eastAsia="Times New Roman" w:hAnsi="Arial" w:cs="Arial"/>
          <w:color w:val="000000"/>
          <w:lang w:eastAsia="pl-PL"/>
        </w:rPr>
        <w:t xml:space="preserve">warunków zamówienia na stronie internetowej </w:t>
      </w:r>
      <w:r w:rsidR="00863C38" w:rsidRPr="00863C38">
        <w:rPr>
          <w:rFonts w:ascii="Arial" w:eastAsia="Times New Roman" w:hAnsi="Arial" w:cs="Arial"/>
          <w:color w:val="000000"/>
          <w:lang w:eastAsia="pl-PL"/>
        </w:rPr>
        <w:t xml:space="preserve">postępowania: </w:t>
      </w:r>
      <w:hyperlink r:id="rId24" w:history="1">
        <w:r w:rsidR="00863C38" w:rsidRPr="00863C38">
          <w:rPr>
            <w:rStyle w:val="Hipercze"/>
            <w:rFonts w:ascii="Arial" w:eastAsia="Times New Roman" w:hAnsi="Arial" w:cs="Arial"/>
            <w:color w:val="auto"/>
            <w:u w:val="none"/>
            <w:lang w:eastAsia="pl-PL"/>
          </w:rPr>
          <w:t>https://miniportal.uzp.gov.pl/</w:t>
        </w:r>
      </w:hyperlink>
      <w:r w:rsidR="00863C38" w:rsidRPr="00863C38">
        <w:rPr>
          <w:rFonts w:ascii="Arial" w:eastAsia="Times New Roman" w:hAnsi="Arial" w:cs="Arial"/>
          <w:lang w:eastAsia="pl-PL"/>
        </w:rPr>
        <w:t xml:space="preserve"> </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8.</w:t>
      </w:r>
      <w:r w:rsidRPr="0032583E">
        <w:rPr>
          <w:rFonts w:ascii="Arial" w:eastAsia="Times New Roman" w:hAnsi="Arial" w:cs="Arial"/>
          <w:color w:val="000000"/>
          <w:lang w:eastAsia="pl-PL"/>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9.</w:t>
      </w:r>
      <w:r w:rsidRPr="0032583E">
        <w:rPr>
          <w:rFonts w:ascii="Arial" w:eastAsia="Times New Roman" w:hAnsi="Arial" w:cs="Arial"/>
          <w:color w:val="000000"/>
          <w:lang w:eastAsia="pl-PL"/>
        </w:rPr>
        <w:tab/>
        <w:t>Jeżeli zamawiający mimo takiego obowiązku nie przesłał wykonawcy zawiadomienia o wyborze oferty najkorzystniejszej odwołanie wnosi się nie później niż w terminie:</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15 dni</w:t>
      </w:r>
      <w:proofErr w:type="gramEnd"/>
      <w:r w:rsidRPr="0032583E">
        <w:rPr>
          <w:rFonts w:ascii="Arial" w:eastAsia="Times New Roman" w:hAnsi="Arial" w:cs="Arial"/>
          <w:color w:val="000000"/>
          <w:lang w:eastAsia="pl-PL"/>
        </w:rPr>
        <w:t xml:space="preserve"> od dnia zamieszczenia w Biuletynie Zamówień Publicznych </w:t>
      </w:r>
      <w:r w:rsidRPr="0032583E">
        <w:rPr>
          <w:rFonts w:ascii="Arial" w:eastAsia="Times New Roman" w:hAnsi="Arial" w:cs="Arial"/>
          <w:i/>
          <w:iCs/>
          <w:color w:val="000000"/>
          <w:lang w:eastAsia="pl-PL"/>
        </w:rPr>
        <w:t>ogł</w:t>
      </w:r>
      <w:r w:rsidR="000E5F35">
        <w:rPr>
          <w:rFonts w:ascii="Arial" w:eastAsia="Times New Roman" w:hAnsi="Arial" w:cs="Arial"/>
          <w:i/>
          <w:iCs/>
          <w:color w:val="000000"/>
          <w:lang w:eastAsia="pl-PL"/>
        </w:rPr>
        <w:t>oszenia o udzieleniu zamówienia,</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proofErr w:type="gramStart"/>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1 miesiąca</w:t>
      </w:r>
      <w:proofErr w:type="gramEnd"/>
      <w:r w:rsidRPr="0032583E">
        <w:rPr>
          <w:rFonts w:ascii="Arial" w:eastAsia="Times New Roman" w:hAnsi="Arial" w:cs="Arial"/>
          <w:color w:val="000000"/>
          <w:lang w:eastAsia="pl-PL"/>
        </w:rPr>
        <w:t xml:space="preserve"> od dnia zawarcia umowy, jeżeli zamawiający nie zamieścił w Biuletynie Zamówień Publicznych </w:t>
      </w:r>
      <w:r w:rsidRPr="0032583E">
        <w:rPr>
          <w:rFonts w:ascii="Arial" w:eastAsia="Times New Roman" w:hAnsi="Arial" w:cs="Arial"/>
          <w:i/>
          <w:iCs/>
          <w:color w:val="000000"/>
          <w:lang w:eastAsia="pl-PL"/>
        </w:rPr>
        <w:t>ogłoszenia o udzieleniu zamówienia.</w:t>
      </w:r>
    </w:p>
    <w:p w:rsidR="0032583E" w:rsidRPr="0032583E"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10.</w:t>
      </w:r>
      <w:r w:rsidRPr="0032583E">
        <w:rPr>
          <w:rFonts w:ascii="Arial" w:eastAsia="Times New Roman" w:hAnsi="Arial" w:cs="Arial"/>
          <w:color w:val="000000"/>
          <w:lang w:eastAsia="pl-PL"/>
        </w:rPr>
        <w:tab/>
        <w:t xml:space="preserve">Odwołanie wnosi się do Prezesa Krajowej Izby Odwoławczej w formie pisemnej albo w formie elektronicznej albo w postaci elektronicznej, z </w:t>
      </w:r>
      <w:proofErr w:type="gramStart"/>
      <w:r w:rsidRPr="0032583E">
        <w:rPr>
          <w:rFonts w:ascii="Arial" w:eastAsia="Times New Roman" w:hAnsi="Arial" w:cs="Arial"/>
          <w:color w:val="000000"/>
          <w:lang w:eastAsia="pl-PL"/>
        </w:rPr>
        <w:t>tym że</w:t>
      </w:r>
      <w:proofErr w:type="gramEnd"/>
      <w:r w:rsidRPr="0032583E">
        <w:rPr>
          <w:rFonts w:ascii="Arial" w:eastAsia="Times New Roman" w:hAnsi="Arial" w:cs="Arial"/>
          <w:color w:val="000000"/>
          <w:lang w:eastAsia="pl-PL"/>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11.</w:t>
      </w:r>
      <w:r w:rsidRPr="0032583E">
        <w:rPr>
          <w:rFonts w:ascii="Arial" w:eastAsia="Times New Roman" w:hAnsi="Arial" w:cs="Arial"/>
          <w:color w:val="000000"/>
          <w:lang w:eastAsia="pl-PL"/>
        </w:rPr>
        <w:tab/>
        <w:t>Pozostałe informacje dotyczące środków ochrony prawnej znajdują się w Dziale IX Prawa zamówień publicznych "Środki ochrony prawnej", art. od 505 do 590.</w:t>
      </w:r>
    </w:p>
    <w:p w:rsidR="0042326D" w:rsidRPr="0032583E" w:rsidRDefault="0042326D"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8A38C1" w:rsidRDefault="008A38C1"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Pr>
          <w:rFonts w:ascii="Arial" w:eastAsia="Times New Roman" w:hAnsi="Arial" w:cs="Arial"/>
          <w:b/>
          <w:bCs/>
          <w:color w:val="000000"/>
          <w:lang w:eastAsia="pl-PL"/>
        </w:rPr>
        <w:t>XIX. Postanowienia końcowe</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Uczestnicy postępowania mają prawo wglądu do treści protokołu postępowania oraz do załączników do protokołu. Protokół postępowania jest jawny i udostępniany na wniosek.</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Załącznikami do protokołu po</w:t>
      </w:r>
      <w:r w:rsidR="00863C38">
        <w:rPr>
          <w:rFonts w:ascii="Arial" w:eastAsia="Times New Roman" w:hAnsi="Arial" w:cs="Arial"/>
          <w:color w:val="000000"/>
          <w:lang w:eastAsia="pl-PL"/>
        </w:rPr>
        <w:t>stępowania są w szczególności: o</w:t>
      </w:r>
      <w:r w:rsidRPr="008A38C1">
        <w:rPr>
          <w:rFonts w:ascii="Arial" w:eastAsia="Times New Roman" w:hAnsi="Arial" w:cs="Arial"/>
          <w:color w:val="000000"/>
          <w:lang w:eastAsia="pl-PL"/>
        </w:rPr>
        <w:t xml:space="preserve">ferty, opinie biegłych, oświadczenia, informacja z zebrania z wykonawcami, zawiadomienia, wnioski, dowód przekazania ogłoszenia BZP, inne dokumenty i informacje składane przez zamawiającego i wykonawców oraz umowa w sprawie zamówienia publicznego stanowią załączniki do protokołu postępowania </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 xml:space="preserve">Załączniki do protokołu postępowania udostępnia się po dokonaniu wyboru najkorzystniejszej oferty albo unieważnieniu postępowania, z </w:t>
      </w:r>
      <w:proofErr w:type="gramStart"/>
      <w:r w:rsidRPr="008A38C1">
        <w:rPr>
          <w:rFonts w:ascii="Arial" w:eastAsia="Times New Roman" w:hAnsi="Arial" w:cs="Arial"/>
          <w:color w:val="000000"/>
          <w:lang w:eastAsia="pl-PL"/>
        </w:rPr>
        <w:t>tym że</w:t>
      </w:r>
      <w:proofErr w:type="gramEnd"/>
      <w:r w:rsidRPr="008A38C1">
        <w:rPr>
          <w:rFonts w:ascii="Arial" w:eastAsia="Times New Roman" w:hAnsi="Arial" w:cs="Arial"/>
          <w:color w:val="000000"/>
          <w:lang w:eastAsia="pl-PL"/>
        </w:rPr>
        <w:t xml:space="preserve"> oferty wraz z załącznikami, udostępnia się niezwłocznie po otwarciu ofert, nie później jednak niż w terminie 3 dni od dnia ich otwarcia.</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Udostępnienie dokumentów odbywać się będzie wg poniższych zasad:</w:t>
      </w:r>
    </w:p>
    <w:p w:rsidR="008A38C1" w:rsidRPr="008A38C1" w:rsidRDefault="008A38C1" w:rsidP="0042326D">
      <w:pPr>
        <w:widowControl w:val="0"/>
        <w:tabs>
          <w:tab w:val="left" w:pos="1134"/>
        </w:tabs>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8A38C1">
        <w:rPr>
          <w:rFonts w:ascii="Arial" w:eastAsia="Times New Roman" w:hAnsi="Arial" w:cs="Arial"/>
          <w:color w:val="000000"/>
          <w:lang w:eastAsia="pl-PL"/>
        </w:rPr>
        <w:t>1)</w:t>
      </w:r>
      <w:r w:rsidRPr="008A38C1">
        <w:rPr>
          <w:rFonts w:ascii="Arial" w:eastAsia="Times New Roman" w:hAnsi="Arial" w:cs="Arial"/>
          <w:color w:val="000000"/>
          <w:lang w:eastAsia="pl-PL"/>
        </w:rPr>
        <w:tab/>
        <w:t>zamawiający</w:t>
      </w:r>
      <w:proofErr w:type="gramEnd"/>
      <w:r w:rsidRPr="008A38C1">
        <w:rPr>
          <w:rFonts w:ascii="Arial" w:eastAsia="Times New Roman" w:hAnsi="Arial" w:cs="Arial"/>
          <w:color w:val="000000"/>
          <w:lang w:eastAsia="pl-PL"/>
        </w:rPr>
        <w:t xml:space="preserve"> udostępnia wskazane dokumenty na wniosek,</w:t>
      </w:r>
    </w:p>
    <w:p w:rsidR="008A38C1" w:rsidRPr="008A38C1" w:rsidRDefault="008A38C1" w:rsidP="0042326D">
      <w:pPr>
        <w:widowControl w:val="0"/>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proofErr w:type="gramStart"/>
      <w:r w:rsidRPr="008A38C1">
        <w:rPr>
          <w:rFonts w:ascii="Arial" w:eastAsia="Times New Roman" w:hAnsi="Arial" w:cs="Arial"/>
          <w:color w:val="000000"/>
          <w:lang w:eastAsia="pl-PL"/>
        </w:rPr>
        <w:t>2)</w:t>
      </w:r>
      <w:r w:rsidRPr="008A38C1">
        <w:rPr>
          <w:rFonts w:ascii="Arial" w:eastAsia="Times New Roman" w:hAnsi="Arial" w:cs="Arial"/>
          <w:color w:val="000000"/>
          <w:lang w:eastAsia="pl-PL"/>
        </w:rPr>
        <w:tab/>
        <w:t>przekazanie</w:t>
      </w:r>
      <w:proofErr w:type="gramEnd"/>
      <w:r w:rsidRPr="008A38C1">
        <w:rPr>
          <w:rFonts w:ascii="Arial" w:eastAsia="Times New Roman" w:hAnsi="Arial" w:cs="Arial"/>
          <w:color w:val="000000"/>
          <w:lang w:eastAsia="pl-PL"/>
        </w:rPr>
        <w:t xml:space="preserve"> protokołu lub załączników następuje przy użyciu środków komunikacji elektronicznej</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W sprawach nieuregulowanych zastosowanie mają przepisy ustawy Prawo zamówień publicznych.</w:t>
      </w:r>
    </w:p>
    <w:p w:rsidR="0032583E" w:rsidRPr="00DC2236"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highlight w:val="white"/>
          <w:lang w:eastAsia="pl-PL"/>
        </w:rPr>
      </w:pPr>
      <w:r w:rsidRPr="008A38C1">
        <w:rPr>
          <w:rFonts w:ascii="Arial" w:eastAsia="Times New Roman" w:hAnsi="Arial" w:cs="Arial"/>
          <w:color w:val="000000"/>
          <w:lang w:eastAsia="pl-PL"/>
        </w:rPr>
        <w:t>Zamawiający nie przewiduje zwrotu koszt</w:t>
      </w:r>
      <w:r w:rsidRPr="008A38C1">
        <w:rPr>
          <w:rFonts w:ascii="Arial" w:eastAsia="Times New Roman" w:hAnsi="Arial" w:cs="Arial"/>
          <w:color w:val="000000"/>
          <w:highlight w:val="white"/>
          <w:lang w:eastAsia="pl-PL"/>
        </w:rPr>
        <w:t>ów udziału w postępowaniu.</w:t>
      </w:r>
    </w:p>
    <w:p w:rsidR="00863C38" w:rsidRDefault="00863C38"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XX. Załączniki</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lang w:eastAsia="pl-PL"/>
        </w:rPr>
        <w:t>Załączniki składające się na integralną cześć specyfikacji:</w:t>
      </w:r>
    </w:p>
    <w:p w:rsidR="008A38C1" w:rsidRPr="008A38C1" w:rsidRDefault="008A38C1"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val="en-US" w:eastAsia="pl-PL"/>
        </w:rPr>
      </w:pPr>
      <w:proofErr w:type="spellStart"/>
      <w:r w:rsidRPr="008A38C1">
        <w:rPr>
          <w:rFonts w:ascii="Arial" w:eastAsia="Times New Roman" w:hAnsi="Arial" w:cs="Arial"/>
          <w:color w:val="000000"/>
          <w:highlight w:val="white"/>
          <w:lang w:val="en-US" w:eastAsia="pl-PL"/>
        </w:rPr>
        <w:t>Formularz</w:t>
      </w:r>
      <w:proofErr w:type="spellEnd"/>
      <w:r w:rsidRPr="008A38C1">
        <w:rPr>
          <w:rFonts w:ascii="Arial" w:eastAsia="Times New Roman" w:hAnsi="Arial" w:cs="Arial"/>
          <w:color w:val="000000"/>
          <w:highlight w:val="white"/>
          <w:lang w:val="en-US" w:eastAsia="pl-PL"/>
        </w:rPr>
        <w:t xml:space="preserve"> </w:t>
      </w:r>
      <w:proofErr w:type="spellStart"/>
      <w:r w:rsidR="00D74608">
        <w:rPr>
          <w:rFonts w:ascii="Arial" w:eastAsia="Times New Roman" w:hAnsi="Arial" w:cs="Arial"/>
          <w:color w:val="000000"/>
          <w:highlight w:val="white"/>
          <w:lang w:val="en-US" w:eastAsia="pl-PL"/>
        </w:rPr>
        <w:t>cenowy</w:t>
      </w:r>
      <w:proofErr w:type="spellEnd"/>
      <w:r w:rsidR="00D74608">
        <w:rPr>
          <w:rFonts w:ascii="Arial" w:eastAsia="Times New Roman" w:hAnsi="Arial" w:cs="Arial"/>
          <w:color w:val="000000"/>
          <w:highlight w:val="white"/>
          <w:lang w:val="en-US" w:eastAsia="pl-PL"/>
        </w:rPr>
        <w:t xml:space="preserve"> </w:t>
      </w:r>
      <w:proofErr w:type="spellStart"/>
      <w:r w:rsidR="00D74608">
        <w:rPr>
          <w:rFonts w:ascii="Arial" w:eastAsia="Times New Roman" w:hAnsi="Arial" w:cs="Arial"/>
          <w:color w:val="000000"/>
          <w:highlight w:val="white"/>
          <w:lang w:val="en-US" w:eastAsia="pl-PL"/>
        </w:rPr>
        <w:t>część</w:t>
      </w:r>
      <w:proofErr w:type="spellEnd"/>
      <w:r w:rsidR="00D74608">
        <w:rPr>
          <w:rFonts w:ascii="Arial" w:eastAsia="Times New Roman" w:hAnsi="Arial" w:cs="Arial"/>
          <w:color w:val="000000"/>
          <w:highlight w:val="white"/>
          <w:lang w:val="en-US" w:eastAsia="pl-PL"/>
        </w:rPr>
        <w:t xml:space="preserve"> I.</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sidRPr="00D74608">
        <w:rPr>
          <w:rFonts w:ascii="Arial" w:eastAsia="Times New Roman" w:hAnsi="Arial" w:cs="Arial"/>
          <w:color w:val="000000"/>
          <w:highlight w:val="white"/>
          <w:lang w:val="en-US" w:eastAsia="pl-PL"/>
        </w:rPr>
        <w:t>Formularz</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cenowy</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część</w:t>
      </w:r>
      <w:proofErr w:type="spellEnd"/>
      <w:r w:rsidRPr="00D74608">
        <w:rPr>
          <w:rFonts w:ascii="Arial" w:eastAsia="Times New Roman" w:hAnsi="Arial" w:cs="Arial"/>
          <w:color w:val="000000"/>
          <w:highlight w:val="white"/>
          <w:lang w:val="en-US" w:eastAsia="pl-PL"/>
        </w:rPr>
        <w:t xml:space="preserve"> I</w:t>
      </w:r>
      <w:r>
        <w:rPr>
          <w:rFonts w:ascii="Arial" w:eastAsia="Times New Roman" w:hAnsi="Arial" w:cs="Arial"/>
          <w:color w:val="000000"/>
          <w:highlight w:val="white"/>
          <w:lang w:val="en-US" w:eastAsia="pl-PL"/>
        </w:rPr>
        <w:t>I</w:t>
      </w:r>
      <w:r w:rsidRPr="00D74608">
        <w:rPr>
          <w:rFonts w:ascii="Arial" w:eastAsia="Times New Roman" w:hAnsi="Arial" w:cs="Arial"/>
          <w:color w:val="000000"/>
          <w:highlight w:val="white"/>
          <w:lang w:val="en-US" w:eastAsia="pl-PL"/>
        </w:rPr>
        <w:t>.</w:t>
      </w:r>
    </w:p>
    <w:p w:rsidR="00F420E9"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sidRPr="00D74608">
        <w:rPr>
          <w:rFonts w:ascii="Arial" w:eastAsia="Times New Roman" w:hAnsi="Arial" w:cs="Arial"/>
          <w:color w:val="000000"/>
          <w:highlight w:val="white"/>
          <w:lang w:val="en-US" w:eastAsia="pl-PL"/>
        </w:rPr>
        <w:t>Formularz</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cenowy</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część</w:t>
      </w:r>
      <w:proofErr w:type="spellEnd"/>
      <w:r w:rsidRPr="00D74608">
        <w:rPr>
          <w:rFonts w:ascii="Arial" w:eastAsia="Times New Roman" w:hAnsi="Arial" w:cs="Arial"/>
          <w:color w:val="000000"/>
          <w:highlight w:val="white"/>
          <w:lang w:val="en-US" w:eastAsia="pl-PL"/>
        </w:rPr>
        <w:t xml:space="preserve"> I</w:t>
      </w:r>
      <w:r>
        <w:rPr>
          <w:rFonts w:ascii="Arial" w:eastAsia="Times New Roman" w:hAnsi="Arial" w:cs="Arial"/>
          <w:color w:val="000000"/>
          <w:highlight w:val="white"/>
          <w:lang w:val="en-US" w:eastAsia="pl-PL"/>
        </w:rPr>
        <w:t>II</w:t>
      </w:r>
      <w:r w:rsidRPr="00D74608">
        <w:rPr>
          <w:rFonts w:ascii="Arial" w:eastAsia="Times New Roman" w:hAnsi="Arial" w:cs="Arial"/>
          <w:color w:val="000000"/>
          <w:highlight w:val="white"/>
          <w:lang w:val="en-US" w:eastAsia="pl-PL"/>
        </w:rPr>
        <w:t>.</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sidRPr="00D74608">
        <w:rPr>
          <w:rFonts w:ascii="Arial" w:eastAsia="Times New Roman" w:hAnsi="Arial" w:cs="Arial"/>
          <w:color w:val="000000"/>
          <w:highlight w:val="white"/>
          <w:lang w:val="en-US" w:eastAsia="pl-PL"/>
        </w:rPr>
        <w:t>Formularz</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cenowy</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część</w:t>
      </w:r>
      <w:proofErr w:type="spellEnd"/>
      <w:r w:rsidRPr="00D74608">
        <w:rPr>
          <w:rFonts w:ascii="Arial" w:eastAsia="Times New Roman" w:hAnsi="Arial" w:cs="Arial"/>
          <w:color w:val="000000"/>
          <w:highlight w:val="white"/>
          <w:lang w:val="en-US" w:eastAsia="pl-PL"/>
        </w:rPr>
        <w:t xml:space="preserve"> I</w:t>
      </w:r>
      <w:r>
        <w:rPr>
          <w:rFonts w:ascii="Arial" w:eastAsia="Times New Roman" w:hAnsi="Arial" w:cs="Arial"/>
          <w:color w:val="000000"/>
          <w:highlight w:val="white"/>
          <w:lang w:val="en-US" w:eastAsia="pl-PL"/>
        </w:rPr>
        <w:t>V</w:t>
      </w:r>
      <w:r w:rsidRPr="00D74608">
        <w:rPr>
          <w:rFonts w:ascii="Arial" w:eastAsia="Times New Roman" w:hAnsi="Arial" w:cs="Arial"/>
          <w:color w:val="000000"/>
          <w:highlight w:val="white"/>
          <w:lang w:val="en-US" w:eastAsia="pl-PL"/>
        </w:rPr>
        <w:t>.</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sidRPr="00D74608">
        <w:rPr>
          <w:rFonts w:ascii="Arial" w:eastAsia="Times New Roman" w:hAnsi="Arial" w:cs="Arial"/>
          <w:color w:val="000000"/>
          <w:highlight w:val="white"/>
          <w:lang w:val="en-US" w:eastAsia="pl-PL"/>
        </w:rPr>
        <w:t>Formularz</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cenowy</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część</w:t>
      </w:r>
      <w:proofErr w:type="spellEnd"/>
      <w:r w:rsidRPr="00D74608">
        <w:rPr>
          <w:rFonts w:ascii="Arial" w:eastAsia="Times New Roman" w:hAnsi="Arial" w:cs="Arial"/>
          <w:color w:val="000000"/>
          <w:highlight w:val="white"/>
          <w:lang w:val="en-US" w:eastAsia="pl-PL"/>
        </w:rPr>
        <w:t xml:space="preserve"> </w:t>
      </w:r>
      <w:r>
        <w:rPr>
          <w:rFonts w:ascii="Arial" w:eastAsia="Times New Roman" w:hAnsi="Arial" w:cs="Arial"/>
          <w:color w:val="000000"/>
          <w:highlight w:val="white"/>
          <w:lang w:val="en-US" w:eastAsia="pl-PL"/>
        </w:rPr>
        <w:t>V</w:t>
      </w:r>
      <w:r w:rsidRPr="00D74608">
        <w:rPr>
          <w:rFonts w:ascii="Arial" w:eastAsia="Times New Roman" w:hAnsi="Arial" w:cs="Arial"/>
          <w:color w:val="000000"/>
          <w:highlight w:val="white"/>
          <w:lang w:val="en-US" w:eastAsia="pl-PL"/>
        </w:rPr>
        <w:t>.</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sidRPr="00D74608">
        <w:rPr>
          <w:rFonts w:ascii="Arial" w:eastAsia="Times New Roman" w:hAnsi="Arial" w:cs="Arial"/>
          <w:color w:val="000000"/>
          <w:highlight w:val="white"/>
          <w:lang w:val="en-US" w:eastAsia="pl-PL"/>
        </w:rPr>
        <w:t>Formularz</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cenowy</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część</w:t>
      </w:r>
      <w:proofErr w:type="spellEnd"/>
      <w:r w:rsidRPr="00D74608">
        <w:rPr>
          <w:rFonts w:ascii="Arial" w:eastAsia="Times New Roman" w:hAnsi="Arial" w:cs="Arial"/>
          <w:color w:val="000000"/>
          <w:highlight w:val="white"/>
          <w:lang w:val="en-US" w:eastAsia="pl-PL"/>
        </w:rPr>
        <w:t xml:space="preserve"> </w:t>
      </w:r>
      <w:r>
        <w:rPr>
          <w:rFonts w:ascii="Arial" w:eastAsia="Times New Roman" w:hAnsi="Arial" w:cs="Arial"/>
          <w:color w:val="000000"/>
          <w:highlight w:val="white"/>
          <w:lang w:val="en-US" w:eastAsia="pl-PL"/>
        </w:rPr>
        <w:t>V</w:t>
      </w:r>
      <w:r w:rsidRPr="00D74608">
        <w:rPr>
          <w:rFonts w:ascii="Arial" w:eastAsia="Times New Roman" w:hAnsi="Arial" w:cs="Arial"/>
          <w:color w:val="000000"/>
          <w:highlight w:val="white"/>
          <w:lang w:val="en-US" w:eastAsia="pl-PL"/>
        </w:rPr>
        <w:t>I.</w:t>
      </w:r>
    </w:p>
    <w:p w:rsidR="00D74608" w:rsidRPr="007104E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sidRPr="00D74608">
        <w:rPr>
          <w:rFonts w:ascii="Arial" w:eastAsia="Times New Roman" w:hAnsi="Arial" w:cs="Arial"/>
          <w:color w:val="000000"/>
          <w:highlight w:val="white"/>
          <w:lang w:val="en-US" w:eastAsia="pl-PL"/>
        </w:rPr>
        <w:t>Formularz</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cenowy</w:t>
      </w:r>
      <w:proofErr w:type="spellEnd"/>
      <w:r w:rsidRPr="00D74608">
        <w:rPr>
          <w:rFonts w:ascii="Arial" w:eastAsia="Times New Roman" w:hAnsi="Arial" w:cs="Arial"/>
          <w:color w:val="000000"/>
          <w:highlight w:val="white"/>
          <w:lang w:val="en-US" w:eastAsia="pl-PL"/>
        </w:rPr>
        <w:t xml:space="preserve"> </w:t>
      </w:r>
      <w:proofErr w:type="spellStart"/>
      <w:r w:rsidRPr="00D74608">
        <w:rPr>
          <w:rFonts w:ascii="Arial" w:eastAsia="Times New Roman" w:hAnsi="Arial" w:cs="Arial"/>
          <w:color w:val="000000"/>
          <w:highlight w:val="white"/>
          <w:lang w:val="en-US" w:eastAsia="pl-PL"/>
        </w:rPr>
        <w:t>część</w:t>
      </w:r>
      <w:proofErr w:type="spellEnd"/>
      <w:r w:rsidRPr="00D74608">
        <w:rPr>
          <w:rFonts w:ascii="Arial" w:eastAsia="Times New Roman" w:hAnsi="Arial" w:cs="Arial"/>
          <w:color w:val="000000"/>
          <w:highlight w:val="white"/>
          <w:lang w:val="en-US" w:eastAsia="pl-PL"/>
        </w:rPr>
        <w:t xml:space="preserve"> </w:t>
      </w:r>
      <w:r>
        <w:rPr>
          <w:rFonts w:ascii="Arial" w:eastAsia="Times New Roman" w:hAnsi="Arial" w:cs="Arial"/>
          <w:color w:val="000000"/>
          <w:highlight w:val="white"/>
          <w:lang w:val="en-US" w:eastAsia="pl-PL"/>
        </w:rPr>
        <w:t>VI</w:t>
      </w:r>
      <w:r w:rsidRPr="00D74608">
        <w:rPr>
          <w:rFonts w:ascii="Arial" w:eastAsia="Times New Roman" w:hAnsi="Arial" w:cs="Arial"/>
          <w:color w:val="000000"/>
          <w:highlight w:val="white"/>
          <w:lang w:val="en-US" w:eastAsia="pl-PL"/>
        </w:rPr>
        <w:t>I.</w:t>
      </w:r>
    </w:p>
    <w:p w:rsidR="007104E8" w:rsidRPr="00D74608" w:rsidRDefault="007104E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Pr>
          <w:rFonts w:ascii="Arial" w:eastAsia="Times New Roman" w:hAnsi="Arial" w:cs="Arial"/>
          <w:color w:val="000000"/>
          <w:highlight w:val="white"/>
          <w:lang w:val="en-US" w:eastAsia="pl-PL"/>
        </w:rPr>
        <w:t>Formularz</w:t>
      </w:r>
      <w:proofErr w:type="spellEnd"/>
      <w:r>
        <w:rPr>
          <w:rFonts w:ascii="Arial" w:eastAsia="Times New Roman" w:hAnsi="Arial" w:cs="Arial"/>
          <w:color w:val="000000"/>
          <w:highlight w:val="white"/>
          <w:lang w:val="en-US" w:eastAsia="pl-PL"/>
        </w:rPr>
        <w:t xml:space="preserve"> </w:t>
      </w:r>
      <w:proofErr w:type="spellStart"/>
      <w:r>
        <w:rPr>
          <w:rFonts w:ascii="Arial" w:eastAsia="Times New Roman" w:hAnsi="Arial" w:cs="Arial"/>
          <w:color w:val="000000"/>
          <w:highlight w:val="white"/>
          <w:lang w:val="en-US" w:eastAsia="pl-PL"/>
        </w:rPr>
        <w:t>cenowy</w:t>
      </w:r>
      <w:proofErr w:type="spellEnd"/>
      <w:r>
        <w:rPr>
          <w:rFonts w:ascii="Arial" w:eastAsia="Times New Roman" w:hAnsi="Arial" w:cs="Arial"/>
          <w:color w:val="000000"/>
          <w:highlight w:val="white"/>
          <w:lang w:val="en-US" w:eastAsia="pl-PL"/>
        </w:rPr>
        <w:t xml:space="preserve"> </w:t>
      </w:r>
      <w:proofErr w:type="spellStart"/>
      <w:r>
        <w:rPr>
          <w:rFonts w:ascii="Arial" w:eastAsia="Times New Roman" w:hAnsi="Arial" w:cs="Arial"/>
          <w:color w:val="000000"/>
          <w:highlight w:val="white"/>
          <w:lang w:val="en-US" w:eastAsia="pl-PL"/>
        </w:rPr>
        <w:t>część</w:t>
      </w:r>
      <w:proofErr w:type="spellEnd"/>
      <w:r>
        <w:rPr>
          <w:rFonts w:ascii="Arial" w:eastAsia="Times New Roman" w:hAnsi="Arial" w:cs="Arial"/>
          <w:color w:val="000000"/>
          <w:highlight w:val="white"/>
          <w:lang w:val="en-US" w:eastAsia="pl-PL"/>
        </w:rPr>
        <w:t xml:space="preserve"> VIII.</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proofErr w:type="spellStart"/>
      <w:r>
        <w:rPr>
          <w:rFonts w:ascii="Arial" w:eastAsia="Times New Roman" w:hAnsi="Arial" w:cs="Arial"/>
          <w:color w:val="000000"/>
          <w:highlight w:val="white"/>
          <w:lang w:val="en-US" w:eastAsia="pl-PL"/>
        </w:rPr>
        <w:t>Formularz</w:t>
      </w:r>
      <w:proofErr w:type="spellEnd"/>
      <w:r>
        <w:rPr>
          <w:rFonts w:ascii="Arial" w:eastAsia="Times New Roman" w:hAnsi="Arial" w:cs="Arial"/>
          <w:color w:val="000000"/>
          <w:highlight w:val="white"/>
          <w:lang w:val="en-US" w:eastAsia="pl-PL"/>
        </w:rPr>
        <w:t xml:space="preserve"> </w:t>
      </w:r>
      <w:proofErr w:type="spellStart"/>
      <w:r>
        <w:rPr>
          <w:rFonts w:ascii="Arial" w:eastAsia="Times New Roman" w:hAnsi="Arial" w:cs="Arial"/>
          <w:color w:val="000000"/>
          <w:highlight w:val="white"/>
          <w:lang w:val="en-US" w:eastAsia="pl-PL"/>
        </w:rPr>
        <w:t>ofertowy</w:t>
      </w:r>
      <w:proofErr w:type="spellEnd"/>
      <w:r>
        <w:rPr>
          <w:rFonts w:ascii="Arial" w:eastAsia="Times New Roman" w:hAnsi="Arial" w:cs="Arial"/>
          <w:color w:val="000000"/>
          <w:highlight w:val="white"/>
          <w:lang w:val="en-US" w:eastAsia="pl-PL"/>
        </w:rPr>
        <w:t xml:space="preserve"> </w:t>
      </w:r>
      <w:proofErr w:type="spellStart"/>
      <w:r>
        <w:rPr>
          <w:rFonts w:ascii="Arial" w:eastAsia="Times New Roman" w:hAnsi="Arial" w:cs="Arial"/>
          <w:color w:val="000000"/>
          <w:highlight w:val="white"/>
          <w:lang w:val="en-US" w:eastAsia="pl-PL"/>
        </w:rPr>
        <w:t>wykonawcy</w:t>
      </w:r>
      <w:proofErr w:type="spellEnd"/>
      <w:r>
        <w:rPr>
          <w:rFonts w:ascii="Arial" w:eastAsia="Times New Roman" w:hAnsi="Arial" w:cs="Arial"/>
          <w:color w:val="000000"/>
          <w:highlight w:val="white"/>
          <w:lang w:val="en-US" w:eastAsia="pl-PL"/>
        </w:rPr>
        <w:t>.</w:t>
      </w:r>
    </w:p>
    <w:p w:rsidR="00D74608" w:rsidRDefault="00DC2236"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C2236">
        <w:rPr>
          <w:rFonts w:ascii="Arial" w:eastAsia="Times New Roman" w:hAnsi="Arial" w:cs="Arial"/>
          <w:color w:val="000000"/>
          <w:highlight w:val="white"/>
          <w:lang w:eastAsia="pl-PL"/>
        </w:rPr>
        <w:t>Oświadczenie Wykonawcy o nie podleganiu wykluczeniu.</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Pr>
          <w:rFonts w:ascii="Arial" w:eastAsia="Times New Roman" w:hAnsi="Arial" w:cs="Arial"/>
          <w:color w:val="000000"/>
          <w:highlight w:val="white"/>
          <w:lang w:eastAsia="pl-PL"/>
        </w:rPr>
        <w:t>Projekt umowy.</w:t>
      </w:r>
    </w:p>
    <w:p w:rsidR="008A38C1" w:rsidRPr="00D74608" w:rsidRDefault="008A38C1"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lang w:eastAsia="pl-PL"/>
        </w:rPr>
        <w:t xml:space="preserve">Instrukcja użytkownika systemu </w:t>
      </w:r>
      <w:proofErr w:type="spellStart"/>
      <w:r w:rsidRPr="00D74608">
        <w:rPr>
          <w:rFonts w:ascii="Arial" w:eastAsia="Times New Roman" w:hAnsi="Arial" w:cs="Arial"/>
          <w:color w:val="000000"/>
          <w:lang w:eastAsia="pl-PL"/>
        </w:rPr>
        <w:t>miniPortal</w:t>
      </w:r>
      <w:proofErr w:type="spellEnd"/>
      <w:r w:rsidRPr="00D74608">
        <w:rPr>
          <w:rFonts w:ascii="Arial" w:eastAsia="Times New Roman" w:hAnsi="Arial" w:cs="Arial"/>
          <w:color w:val="000000"/>
          <w:lang w:eastAsia="pl-PL"/>
        </w:rPr>
        <w:t xml:space="preserve"> </w:t>
      </w:r>
      <w:proofErr w:type="spellStart"/>
      <w:r w:rsidRPr="00D74608">
        <w:rPr>
          <w:rFonts w:ascii="Arial" w:eastAsia="Times New Roman" w:hAnsi="Arial" w:cs="Arial"/>
          <w:color w:val="000000"/>
          <w:lang w:eastAsia="pl-PL"/>
        </w:rPr>
        <w:t>ePUAP</w:t>
      </w:r>
      <w:proofErr w:type="spellEnd"/>
      <w:r w:rsidRPr="00D74608">
        <w:rPr>
          <w:rFonts w:ascii="Arial" w:eastAsia="Times New Roman" w:hAnsi="Arial" w:cs="Arial"/>
          <w:color w:val="000000"/>
          <w:lang w:eastAsia="pl-PL"/>
        </w:rPr>
        <w:t>.</w:t>
      </w:r>
    </w:p>
    <w:p w:rsidR="009B25AE" w:rsidRDefault="009B25AE" w:rsidP="00D74608">
      <w:pPr>
        <w:widowControl w:val="0"/>
        <w:autoSpaceDE w:val="0"/>
        <w:autoSpaceDN w:val="0"/>
        <w:adjustRightInd w:val="0"/>
        <w:spacing w:after="0" w:line="240" w:lineRule="auto"/>
        <w:jc w:val="both"/>
        <w:rPr>
          <w:rFonts w:ascii="Arial" w:eastAsia="Times New Roman" w:hAnsi="Arial" w:cs="Arial"/>
          <w:color w:val="000000"/>
          <w:lang w:eastAsia="pl-PL"/>
        </w:rPr>
      </w:pPr>
    </w:p>
    <w:p w:rsidR="00D74608" w:rsidRDefault="00D74608" w:rsidP="00D74608">
      <w:pPr>
        <w:widowControl w:val="0"/>
        <w:autoSpaceDE w:val="0"/>
        <w:autoSpaceDN w:val="0"/>
        <w:adjustRightInd w:val="0"/>
        <w:spacing w:after="0" w:line="240" w:lineRule="auto"/>
        <w:jc w:val="both"/>
        <w:rPr>
          <w:rFonts w:ascii="Arial" w:eastAsia="Times New Roman" w:hAnsi="Arial" w:cs="Arial"/>
          <w:color w:val="000000"/>
          <w:lang w:eastAsia="pl-PL"/>
        </w:rPr>
      </w:pPr>
    </w:p>
    <w:p w:rsidR="0042326D" w:rsidRDefault="0042326D"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42326D" w:rsidRPr="0032583E" w:rsidRDefault="0042326D"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96021E" w:rsidRPr="0042326D" w:rsidRDefault="0096021E" w:rsidP="0042326D">
      <w:pPr>
        <w:widowControl w:val="0"/>
        <w:autoSpaceDE w:val="0"/>
        <w:autoSpaceDN w:val="0"/>
        <w:adjustRightInd w:val="0"/>
        <w:spacing w:after="0" w:line="240" w:lineRule="auto"/>
        <w:jc w:val="both"/>
        <w:rPr>
          <w:rFonts w:ascii="Arial" w:eastAsia="Times New Roman" w:hAnsi="Arial" w:cs="Arial"/>
          <w:color w:val="000000"/>
          <w:lang w:eastAsia="pl-PL"/>
        </w:rPr>
      </w:pPr>
    </w:p>
    <w:sectPr w:rsidR="0096021E" w:rsidRPr="0042326D" w:rsidSect="0042326D">
      <w:footerReference w:type="default" r:id="rId25"/>
      <w:pgSz w:w="12240" w:h="15840"/>
      <w:pgMar w:top="691" w:right="1417" w:bottom="993" w:left="1417" w:header="708" w:footer="136"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FC" w:rsidRDefault="005314FC" w:rsidP="00AE1CC3">
      <w:pPr>
        <w:spacing w:after="0" w:line="240" w:lineRule="auto"/>
      </w:pPr>
      <w:r>
        <w:separator/>
      </w:r>
    </w:p>
  </w:endnote>
  <w:endnote w:type="continuationSeparator" w:id="0">
    <w:p w:rsidR="005314FC" w:rsidRDefault="005314FC" w:rsidP="00AE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57153"/>
      <w:docPartObj>
        <w:docPartGallery w:val="Page Numbers (Bottom of Page)"/>
        <w:docPartUnique/>
      </w:docPartObj>
    </w:sdtPr>
    <w:sdtEndPr>
      <w:rPr>
        <w:rFonts w:ascii="Arial" w:hAnsi="Arial" w:cs="Arial"/>
        <w:sz w:val="16"/>
        <w:szCs w:val="16"/>
      </w:rPr>
    </w:sdtEndPr>
    <w:sdtContent>
      <w:p w:rsidR="00FA31F8" w:rsidRPr="00AE1CC3" w:rsidRDefault="00FA31F8">
        <w:pPr>
          <w:pStyle w:val="Stopka"/>
          <w:jc w:val="center"/>
          <w:rPr>
            <w:rFonts w:ascii="Arial" w:hAnsi="Arial" w:cs="Arial"/>
            <w:sz w:val="16"/>
            <w:szCs w:val="16"/>
          </w:rPr>
        </w:pPr>
        <w:r w:rsidRPr="00AE1CC3">
          <w:rPr>
            <w:rFonts w:ascii="Arial" w:hAnsi="Arial" w:cs="Arial"/>
            <w:sz w:val="16"/>
            <w:szCs w:val="16"/>
          </w:rPr>
          <w:fldChar w:fldCharType="begin"/>
        </w:r>
        <w:r w:rsidRPr="00AE1CC3">
          <w:rPr>
            <w:rFonts w:ascii="Arial" w:hAnsi="Arial" w:cs="Arial"/>
            <w:sz w:val="16"/>
            <w:szCs w:val="16"/>
          </w:rPr>
          <w:instrText>PAGE   \* MERGEFORMAT</w:instrText>
        </w:r>
        <w:r w:rsidRPr="00AE1CC3">
          <w:rPr>
            <w:rFonts w:ascii="Arial" w:hAnsi="Arial" w:cs="Arial"/>
            <w:sz w:val="16"/>
            <w:szCs w:val="16"/>
          </w:rPr>
          <w:fldChar w:fldCharType="separate"/>
        </w:r>
        <w:r w:rsidR="00164817">
          <w:rPr>
            <w:rFonts w:ascii="Arial" w:hAnsi="Arial" w:cs="Arial"/>
            <w:noProof/>
            <w:sz w:val="16"/>
            <w:szCs w:val="16"/>
          </w:rPr>
          <w:t>11</w:t>
        </w:r>
        <w:r w:rsidRPr="00AE1CC3">
          <w:rPr>
            <w:rFonts w:ascii="Arial" w:hAnsi="Arial" w:cs="Arial"/>
            <w:sz w:val="16"/>
            <w:szCs w:val="16"/>
          </w:rPr>
          <w:fldChar w:fldCharType="end"/>
        </w:r>
      </w:p>
    </w:sdtContent>
  </w:sdt>
  <w:p w:rsidR="00FA31F8" w:rsidRDefault="00FA31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FC" w:rsidRDefault="005314FC" w:rsidP="00AE1CC3">
      <w:pPr>
        <w:spacing w:after="0" w:line="240" w:lineRule="auto"/>
      </w:pPr>
      <w:r>
        <w:separator/>
      </w:r>
    </w:p>
  </w:footnote>
  <w:footnote w:type="continuationSeparator" w:id="0">
    <w:p w:rsidR="005314FC" w:rsidRDefault="005314FC" w:rsidP="00AE1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940"/>
    <w:multiLevelType w:val="hybridMultilevel"/>
    <w:tmpl w:val="F9D0582A"/>
    <w:lvl w:ilvl="0" w:tplc="C7AA5B00">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1D5AA9"/>
    <w:multiLevelType w:val="hybridMultilevel"/>
    <w:tmpl w:val="9D58D408"/>
    <w:lvl w:ilvl="0" w:tplc="847287D2">
      <w:start w:val="7"/>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E5537A"/>
    <w:multiLevelType w:val="hybridMultilevel"/>
    <w:tmpl w:val="7ABAC4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B0E3A90"/>
    <w:multiLevelType w:val="hybridMultilevel"/>
    <w:tmpl w:val="AF8863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C23437B"/>
    <w:multiLevelType w:val="multilevel"/>
    <w:tmpl w:val="D7742DE2"/>
    <w:lvl w:ilvl="0">
      <w:start w:val="1"/>
      <w:numFmt w:val="none"/>
      <w:lvlText w:val="5.2"/>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
    <w:nsid w:val="0CB94777"/>
    <w:multiLevelType w:val="hybridMultilevel"/>
    <w:tmpl w:val="E510358C"/>
    <w:lvl w:ilvl="0" w:tplc="1F882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92043"/>
    <w:multiLevelType w:val="multilevel"/>
    <w:tmpl w:val="E2BCC3AC"/>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595B58"/>
    <w:multiLevelType w:val="multilevel"/>
    <w:tmpl w:val="A18E7568"/>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7E248A"/>
    <w:multiLevelType w:val="hybridMultilevel"/>
    <w:tmpl w:val="E668E0F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7E3B2B"/>
    <w:multiLevelType w:val="hybridMultilevel"/>
    <w:tmpl w:val="2DE2A39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nsid w:val="187D19F1"/>
    <w:multiLevelType w:val="hybridMultilevel"/>
    <w:tmpl w:val="ECB81698"/>
    <w:lvl w:ilvl="0" w:tplc="04150011">
      <w:start w:val="1"/>
      <w:numFmt w:val="decimal"/>
      <w:lvlText w:val="%1)"/>
      <w:lvlJc w:val="left"/>
      <w:pPr>
        <w:ind w:left="2700" w:hanging="360"/>
      </w:pPr>
    </w:lvl>
    <w:lvl w:ilvl="1" w:tplc="04150011">
      <w:start w:val="1"/>
      <w:numFmt w:val="decimal"/>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
    <w:nsid w:val="19E10231"/>
    <w:multiLevelType w:val="hybridMultilevel"/>
    <w:tmpl w:val="94C23EFA"/>
    <w:lvl w:ilvl="0" w:tplc="C0D07E06">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B41D42"/>
    <w:multiLevelType w:val="hybridMultilevel"/>
    <w:tmpl w:val="362449DC"/>
    <w:lvl w:ilvl="0" w:tplc="761449E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BF347A"/>
    <w:multiLevelType w:val="hybridMultilevel"/>
    <w:tmpl w:val="82649E2A"/>
    <w:lvl w:ilvl="0" w:tplc="0415000F">
      <w:start w:val="1"/>
      <w:numFmt w:val="decimal"/>
      <w:lvlText w:val="%1."/>
      <w:lvlJc w:val="left"/>
      <w:pPr>
        <w:ind w:left="720" w:hanging="360"/>
      </w:pPr>
    </w:lvl>
    <w:lvl w:ilvl="1" w:tplc="550876D8">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C6230E"/>
    <w:multiLevelType w:val="multilevel"/>
    <w:tmpl w:val="79006E1E"/>
    <w:lvl w:ilvl="0">
      <w:start w:val="1"/>
      <w:numFmt w:val="none"/>
      <w:lvlText w:val="5.6"/>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5">
    <w:nsid w:val="1C800D57"/>
    <w:multiLevelType w:val="hybridMultilevel"/>
    <w:tmpl w:val="E2F430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CF92D76"/>
    <w:multiLevelType w:val="multilevel"/>
    <w:tmpl w:val="2C982F4C"/>
    <w:lvl w:ilvl="0">
      <w:start w:val="1"/>
      <w:numFmt w:val="none"/>
      <w:lvlText w:val="5.8"/>
      <w:lvlJc w:val="left"/>
      <w:pPr>
        <w:ind w:left="1146" w:hanging="360"/>
      </w:pPr>
      <w:rPr>
        <w:rFonts w:hint="default"/>
        <w:sz w:val="22"/>
        <w:szCs w:val="22"/>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7">
    <w:nsid w:val="1E282E67"/>
    <w:multiLevelType w:val="multilevel"/>
    <w:tmpl w:val="D51C435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EF72FC9"/>
    <w:multiLevelType w:val="hybridMultilevel"/>
    <w:tmpl w:val="71261D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65B15"/>
    <w:multiLevelType w:val="hybridMultilevel"/>
    <w:tmpl w:val="FD9E3F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A43008"/>
    <w:multiLevelType w:val="hybridMultilevel"/>
    <w:tmpl w:val="E3002DEA"/>
    <w:lvl w:ilvl="0" w:tplc="04150017">
      <w:start w:val="1"/>
      <w:numFmt w:val="lowerLetter"/>
      <w:lvlText w:val="%1)"/>
      <w:lvlJc w:val="left"/>
      <w:pPr>
        <w:ind w:left="2136" w:hanging="360"/>
      </w:pPr>
    </w:lvl>
    <w:lvl w:ilvl="1" w:tplc="04150017">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1">
    <w:nsid w:val="234F350C"/>
    <w:multiLevelType w:val="hybridMultilevel"/>
    <w:tmpl w:val="7C765672"/>
    <w:lvl w:ilvl="0" w:tplc="A38A6B6A">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616BA1"/>
    <w:multiLevelType w:val="hybridMultilevel"/>
    <w:tmpl w:val="7C707308"/>
    <w:lvl w:ilvl="0" w:tplc="A72E1D9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18632C"/>
    <w:multiLevelType w:val="hybridMultilevel"/>
    <w:tmpl w:val="B218D050"/>
    <w:lvl w:ilvl="0" w:tplc="A72E1D9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6F2896"/>
    <w:multiLevelType w:val="hybridMultilevel"/>
    <w:tmpl w:val="9AD66E6E"/>
    <w:lvl w:ilvl="0" w:tplc="04150011">
      <w:start w:val="1"/>
      <w:numFmt w:val="decimal"/>
      <w:lvlText w:val="%1)"/>
      <w:lvlJc w:val="left"/>
      <w:pPr>
        <w:ind w:left="1428" w:hanging="360"/>
      </w:pPr>
    </w:lvl>
    <w:lvl w:ilvl="1" w:tplc="CD826B3A">
      <w:start w:val="1"/>
      <w:numFmt w:val="lowerLetter"/>
      <w:lvlText w:val="%2)"/>
      <w:lvlJc w:val="left"/>
      <w:pPr>
        <w:ind w:left="2148" w:hanging="360"/>
      </w:pPr>
      <w:rPr>
        <w:rFonts w:hint="default"/>
      </w:r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27663E3E"/>
    <w:multiLevelType w:val="hybridMultilevel"/>
    <w:tmpl w:val="0D0CE6CA"/>
    <w:lvl w:ilvl="0" w:tplc="FEBAE4A6">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07560B"/>
    <w:multiLevelType w:val="hybridMultilevel"/>
    <w:tmpl w:val="70DC4740"/>
    <w:lvl w:ilvl="0" w:tplc="47F043FA">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6D6252"/>
    <w:multiLevelType w:val="hybridMultilevel"/>
    <w:tmpl w:val="590208A8"/>
    <w:lvl w:ilvl="0" w:tplc="00CCDB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CE47254"/>
    <w:multiLevelType w:val="hybridMultilevel"/>
    <w:tmpl w:val="B3C638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2CE924EB"/>
    <w:multiLevelType w:val="hybridMultilevel"/>
    <w:tmpl w:val="EBCE0322"/>
    <w:lvl w:ilvl="0" w:tplc="642C50F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61234B"/>
    <w:multiLevelType w:val="hybridMultilevel"/>
    <w:tmpl w:val="E64C8D6E"/>
    <w:lvl w:ilvl="0" w:tplc="63E84A3E">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DC10A57"/>
    <w:multiLevelType w:val="hybridMultilevel"/>
    <w:tmpl w:val="AD401F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874"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2FD41989"/>
    <w:multiLevelType w:val="multilevel"/>
    <w:tmpl w:val="F1CCB91A"/>
    <w:lvl w:ilvl="0">
      <w:start w:val="1"/>
      <w:numFmt w:val="none"/>
      <w:lvlText w:val="5.5"/>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3">
    <w:nsid w:val="31570CA6"/>
    <w:multiLevelType w:val="hybridMultilevel"/>
    <w:tmpl w:val="D298A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DE233F"/>
    <w:multiLevelType w:val="hybridMultilevel"/>
    <w:tmpl w:val="724C7226"/>
    <w:lvl w:ilvl="0" w:tplc="BDA603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F63FD5"/>
    <w:multiLevelType w:val="hybridMultilevel"/>
    <w:tmpl w:val="3BC674AA"/>
    <w:lvl w:ilvl="0" w:tplc="9E12AA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370F61"/>
    <w:multiLevelType w:val="hybridMultilevel"/>
    <w:tmpl w:val="B226D35E"/>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67326D1E">
      <w:start w:val="1"/>
      <w:numFmt w:val="lowerLetter"/>
      <w:lvlText w:val="%3)"/>
      <w:lvlJc w:val="left"/>
      <w:pPr>
        <w:ind w:left="3333"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nsid w:val="33377722"/>
    <w:multiLevelType w:val="hybridMultilevel"/>
    <w:tmpl w:val="2586CA68"/>
    <w:lvl w:ilvl="0" w:tplc="7688D38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CA38AE"/>
    <w:multiLevelType w:val="multilevel"/>
    <w:tmpl w:val="CC2A012A"/>
    <w:lvl w:ilvl="0">
      <w:start w:val="3"/>
      <w:numFmt w:val="decimal"/>
      <w:lvlText w:val="%1."/>
      <w:lvlJc w:val="left"/>
      <w:pPr>
        <w:ind w:left="72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8763325"/>
    <w:multiLevelType w:val="hybridMultilevel"/>
    <w:tmpl w:val="9BD6DB1E"/>
    <w:lvl w:ilvl="0" w:tplc="04150011">
      <w:start w:val="1"/>
      <w:numFmt w:val="decimal"/>
      <w:lvlText w:val="%1)"/>
      <w:lvlJc w:val="left"/>
      <w:pPr>
        <w:ind w:left="2433" w:hanging="360"/>
      </w:pPr>
    </w:lvl>
    <w:lvl w:ilvl="1" w:tplc="04150019">
      <w:start w:val="1"/>
      <w:numFmt w:val="lowerLetter"/>
      <w:lvlText w:val="%2."/>
      <w:lvlJc w:val="left"/>
      <w:pPr>
        <w:ind w:left="3153" w:hanging="360"/>
      </w:pPr>
    </w:lvl>
    <w:lvl w:ilvl="2" w:tplc="04150011">
      <w:start w:val="1"/>
      <w:numFmt w:val="decimal"/>
      <w:lvlText w:val="%3)"/>
      <w:lvlJc w:val="lef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0">
    <w:nsid w:val="388A4CD0"/>
    <w:multiLevelType w:val="multilevel"/>
    <w:tmpl w:val="0FD6DF56"/>
    <w:lvl w:ilvl="0">
      <w:start w:val="3"/>
      <w:numFmt w:val="decimal"/>
      <w:lvlText w:val="%1."/>
      <w:lvlJc w:val="left"/>
      <w:pPr>
        <w:ind w:left="144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91B7B8B"/>
    <w:multiLevelType w:val="hybridMultilevel"/>
    <w:tmpl w:val="94B8D740"/>
    <w:lvl w:ilvl="0" w:tplc="9118BD5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3D2A40"/>
    <w:multiLevelType w:val="hybridMultilevel"/>
    <w:tmpl w:val="3EB2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AB8770B"/>
    <w:multiLevelType w:val="hybridMultilevel"/>
    <w:tmpl w:val="44386EEE"/>
    <w:lvl w:ilvl="0" w:tplc="35489CE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D96378"/>
    <w:multiLevelType w:val="hybridMultilevel"/>
    <w:tmpl w:val="ACD61FC8"/>
    <w:lvl w:ilvl="0" w:tplc="0415000F">
      <w:start w:val="1"/>
      <w:numFmt w:val="decimal"/>
      <w:lvlText w:val="%1."/>
      <w:lvlJc w:val="left"/>
      <w:pPr>
        <w:ind w:left="720" w:hanging="360"/>
      </w:pPr>
    </w:lvl>
    <w:lvl w:ilvl="1" w:tplc="242650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BC2512C"/>
    <w:multiLevelType w:val="multilevel"/>
    <w:tmpl w:val="1A406D90"/>
    <w:lvl w:ilvl="0">
      <w:start w:val="1"/>
      <w:numFmt w:val="none"/>
      <w:lvlText w:val="5.7"/>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6">
    <w:nsid w:val="3C415B99"/>
    <w:multiLevelType w:val="multilevel"/>
    <w:tmpl w:val="9C20202C"/>
    <w:lvl w:ilvl="0">
      <w:start w:val="9"/>
      <w:numFmt w:val="decimal"/>
      <w:lvlText w:val="%1."/>
      <w:lvlJc w:val="left"/>
      <w:pPr>
        <w:ind w:left="720" w:hanging="360"/>
      </w:pPr>
      <w:rPr>
        <w:rFonts w:hint="default"/>
      </w:rPr>
    </w:lvl>
    <w:lvl w:ilvl="1">
      <w:start w:val="1"/>
      <w:numFmt w:val="decimal"/>
      <w:lvlText w:val="%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C6C467B"/>
    <w:multiLevelType w:val="hybridMultilevel"/>
    <w:tmpl w:val="382668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FC539A8"/>
    <w:multiLevelType w:val="hybridMultilevel"/>
    <w:tmpl w:val="5B067920"/>
    <w:lvl w:ilvl="0" w:tplc="1F882D6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40A96650"/>
    <w:multiLevelType w:val="hybridMultilevel"/>
    <w:tmpl w:val="D4EC0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BB7111"/>
    <w:multiLevelType w:val="multilevel"/>
    <w:tmpl w:val="E88CECF8"/>
    <w:lvl w:ilvl="0">
      <w:start w:val="1"/>
      <w:numFmt w:val="none"/>
      <w:lvlText w:val="5.3"/>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1">
    <w:nsid w:val="45115F57"/>
    <w:multiLevelType w:val="hybridMultilevel"/>
    <w:tmpl w:val="B69283B0"/>
    <w:lvl w:ilvl="0" w:tplc="00CCDB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46A1413B"/>
    <w:multiLevelType w:val="hybridMultilevel"/>
    <w:tmpl w:val="8A0EB154"/>
    <w:lvl w:ilvl="0" w:tplc="0415000F">
      <w:start w:val="1"/>
      <w:numFmt w:val="decimal"/>
      <w:lvlText w:val="%1."/>
      <w:lvlJc w:val="left"/>
      <w:pPr>
        <w:ind w:left="720" w:hanging="360"/>
      </w:pPr>
    </w:lvl>
    <w:lvl w:ilvl="1" w:tplc="0415000F">
      <w:start w:val="1"/>
      <w:numFmt w:val="decimal"/>
      <w:lvlText w:val="%2."/>
      <w:lvlJc w:val="left"/>
      <w:pPr>
        <w:ind w:left="644" w:hanging="360"/>
      </w:pPr>
    </w:lvl>
    <w:lvl w:ilvl="2" w:tplc="A81E3C18">
      <w:start w:val="1"/>
      <w:numFmt w:val="decimal"/>
      <w:lvlText w:val="%3)"/>
      <w:lvlJc w:val="left"/>
      <w:pPr>
        <w:ind w:left="2370" w:hanging="3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AE2D30"/>
    <w:multiLevelType w:val="hybridMultilevel"/>
    <w:tmpl w:val="7AA6C90A"/>
    <w:lvl w:ilvl="0" w:tplc="6DC456F0">
      <w:start w:val="1"/>
      <w:numFmt w:val="decimal"/>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54">
    <w:nsid w:val="489538F7"/>
    <w:multiLevelType w:val="hybridMultilevel"/>
    <w:tmpl w:val="50485D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2276EAD"/>
    <w:multiLevelType w:val="hybridMultilevel"/>
    <w:tmpl w:val="50600986"/>
    <w:lvl w:ilvl="0" w:tplc="04150017">
      <w:start w:val="1"/>
      <w:numFmt w:val="lowerLetter"/>
      <w:lvlText w:val="%1)"/>
      <w:lvlJc w:val="left"/>
      <w:pPr>
        <w:ind w:left="2136" w:hanging="360"/>
      </w:pPr>
    </w:lvl>
    <w:lvl w:ilvl="1" w:tplc="04150017">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6">
    <w:nsid w:val="52BB0B1B"/>
    <w:multiLevelType w:val="hybridMultilevel"/>
    <w:tmpl w:val="874E4D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C73022"/>
    <w:multiLevelType w:val="hybridMultilevel"/>
    <w:tmpl w:val="8AC6310E"/>
    <w:lvl w:ilvl="0" w:tplc="3C0872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467F8D"/>
    <w:multiLevelType w:val="hybridMultilevel"/>
    <w:tmpl w:val="44DE5A82"/>
    <w:lvl w:ilvl="0" w:tplc="2884B53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68B5CA6"/>
    <w:multiLevelType w:val="hybridMultilevel"/>
    <w:tmpl w:val="17A444F4"/>
    <w:lvl w:ilvl="0" w:tplc="C666AF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7F6347"/>
    <w:multiLevelType w:val="hybridMultilevel"/>
    <w:tmpl w:val="E2022320"/>
    <w:lvl w:ilvl="0" w:tplc="D9A4223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90104A"/>
    <w:multiLevelType w:val="multilevel"/>
    <w:tmpl w:val="9C00286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2">
    <w:nsid w:val="5AF36221"/>
    <w:multiLevelType w:val="hybridMultilevel"/>
    <w:tmpl w:val="B93493C2"/>
    <w:lvl w:ilvl="0" w:tplc="13BECB6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2174E9"/>
    <w:multiLevelType w:val="hybridMultilevel"/>
    <w:tmpl w:val="E2B4B0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E094244"/>
    <w:multiLevelType w:val="hybridMultilevel"/>
    <w:tmpl w:val="BC940E4A"/>
    <w:lvl w:ilvl="0" w:tplc="6EC61D26">
      <w:start w:val="6"/>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7E39AE"/>
    <w:multiLevelType w:val="hybridMultilevel"/>
    <w:tmpl w:val="1568AFC0"/>
    <w:lvl w:ilvl="0" w:tplc="1BF6F61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84186C"/>
    <w:multiLevelType w:val="hybridMultilevel"/>
    <w:tmpl w:val="46F80D4E"/>
    <w:lvl w:ilvl="0" w:tplc="A37A11B6">
      <w:start w:val="3"/>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DC6F43"/>
    <w:multiLevelType w:val="hybridMultilevel"/>
    <w:tmpl w:val="E9BEC950"/>
    <w:lvl w:ilvl="0" w:tplc="04150011">
      <w:start w:val="1"/>
      <w:numFmt w:val="decimal"/>
      <w:lvlText w:val="%1)"/>
      <w:lvlJc w:val="left"/>
      <w:pPr>
        <w:ind w:left="1428" w:hanging="360"/>
      </w:pPr>
    </w:lvl>
    <w:lvl w:ilvl="1" w:tplc="76D2E480">
      <w:start w:val="1"/>
      <w:numFmt w:val="lowerLetter"/>
      <w:lvlText w:val="%2)"/>
      <w:lvlJc w:val="left"/>
      <w:pPr>
        <w:ind w:left="2148" w:hanging="360"/>
      </w:pPr>
      <w:rPr>
        <w:rFonts w:hint="default"/>
      </w:rPr>
    </w:lvl>
    <w:lvl w:ilvl="2" w:tplc="04150011">
      <w:start w:val="1"/>
      <w:numFmt w:val="decimal"/>
      <w:lvlText w:val="%3)"/>
      <w:lvlJc w:val="left"/>
      <w:pPr>
        <w:ind w:left="1173"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6B4C0F31"/>
    <w:multiLevelType w:val="hybridMultilevel"/>
    <w:tmpl w:val="14C2B0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CAB22CB"/>
    <w:multiLevelType w:val="hybridMultilevel"/>
    <w:tmpl w:val="2106381E"/>
    <w:lvl w:ilvl="0" w:tplc="F428300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E47678A"/>
    <w:multiLevelType w:val="hybridMultilevel"/>
    <w:tmpl w:val="F5CA02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6F780C28"/>
    <w:multiLevelType w:val="multilevel"/>
    <w:tmpl w:val="FD0A283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6FE617C3"/>
    <w:multiLevelType w:val="hybridMultilevel"/>
    <w:tmpl w:val="A30EF19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7">
      <w:start w:val="1"/>
      <w:numFmt w:val="lowerLetter"/>
      <w:lvlText w:val="%3)"/>
      <w:lvlJc w:val="lef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3">
    <w:nsid w:val="78465A7A"/>
    <w:multiLevelType w:val="hybridMultilevel"/>
    <w:tmpl w:val="9244D908"/>
    <w:lvl w:ilvl="0" w:tplc="D088A47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8581657"/>
    <w:multiLevelType w:val="hybridMultilevel"/>
    <w:tmpl w:val="BCBCF040"/>
    <w:lvl w:ilvl="0" w:tplc="B58EB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F882D64">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736360"/>
    <w:multiLevelType w:val="hybridMultilevel"/>
    <w:tmpl w:val="45CC33E6"/>
    <w:lvl w:ilvl="0" w:tplc="D55A7A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12"/>
  </w:num>
  <w:num w:numId="3">
    <w:abstractNumId w:val="67"/>
  </w:num>
  <w:num w:numId="4">
    <w:abstractNumId w:val="55"/>
  </w:num>
  <w:num w:numId="5">
    <w:abstractNumId w:val="37"/>
  </w:num>
  <w:num w:numId="6">
    <w:abstractNumId w:val="24"/>
  </w:num>
  <w:num w:numId="7">
    <w:abstractNumId w:val="20"/>
  </w:num>
  <w:num w:numId="8">
    <w:abstractNumId w:val="66"/>
  </w:num>
  <w:num w:numId="9">
    <w:abstractNumId w:val="25"/>
  </w:num>
  <w:num w:numId="10">
    <w:abstractNumId w:val="44"/>
  </w:num>
  <w:num w:numId="11">
    <w:abstractNumId w:val="15"/>
  </w:num>
  <w:num w:numId="12">
    <w:abstractNumId w:val="10"/>
  </w:num>
  <w:num w:numId="13">
    <w:abstractNumId w:val="31"/>
  </w:num>
  <w:num w:numId="14">
    <w:abstractNumId w:val="30"/>
  </w:num>
  <w:num w:numId="15">
    <w:abstractNumId w:val="48"/>
  </w:num>
  <w:num w:numId="16">
    <w:abstractNumId w:val="5"/>
  </w:num>
  <w:num w:numId="17">
    <w:abstractNumId w:val="11"/>
  </w:num>
  <w:num w:numId="18">
    <w:abstractNumId w:val="74"/>
  </w:num>
  <w:num w:numId="19">
    <w:abstractNumId w:val="27"/>
  </w:num>
  <w:num w:numId="20">
    <w:abstractNumId w:val="3"/>
  </w:num>
  <w:num w:numId="21">
    <w:abstractNumId w:val="13"/>
  </w:num>
  <w:num w:numId="22">
    <w:abstractNumId w:val="2"/>
  </w:num>
  <w:num w:numId="23">
    <w:abstractNumId w:val="29"/>
  </w:num>
  <w:num w:numId="24">
    <w:abstractNumId w:val="1"/>
  </w:num>
  <w:num w:numId="25">
    <w:abstractNumId w:val="59"/>
  </w:num>
  <w:num w:numId="26">
    <w:abstractNumId w:val="63"/>
  </w:num>
  <w:num w:numId="27">
    <w:abstractNumId w:val="56"/>
  </w:num>
  <w:num w:numId="28">
    <w:abstractNumId w:val="47"/>
  </w:num>
  <w:num w:numId="29">
    <w:abstractNumId w:val="43"/>
  </w:num>
  <w:num w:numId="30">
    <w:abstractNumId w:val="26"/>
  </w:num>
  <w:num w:numId="31">
    <w:abstractNumId w:val="19"/>
  </w:num>
  <w:num w:numId="32">
    <w:abstractNumId w:val="60"/>
  </w:num>
  <w:num w:numId="33">
    <w:abstractNumId w:val="8"/>
  </w:num>
  <w:num w:numId="34">
    <w:abstractNumId w:val="54"/>
  </w:num>
  <w:num w:numId="35">
    <w:abstractNumId w:val="36"/>
  </w:num>
  <w:num w:numId="36">
    <w:abstractNumId w:val="64"/>
  </w:num>
  <w:num w:numId="37">
    <w:abstractNumId w:val="18"/>
  </w:num>
  <w:num w:numId="38">
    <w:abstractNumId w:val="72"/>
  </w:num>
  <w:num w:numId="39">
    <w:abstractNumId w:val="40"/>
  </w:num>
  <w:num w:numId="40">
    <w:abstractNumId w:val="41"/>
  </w:num>
  <w:num w:numId="41">
    <w:abstractNumId w:val="39"/>
  </w:num>
  <w:num w:numId="42">
    <w:abstractNumId w:val="69"/>
  </w:num>
  <w:num w:numId="43">
    <w:abstractNumId w:val="33"/>
  </w:num>
  <w:num w:numId="44">
    <w:abstractNumId w:val="17"/>
  </w:num>
  <w:num w:numId="45">
    <w:abstractNumId w:val="38"/>
  </w:num>
  <w:num w:numId="46">
    <w:abstractNumId w:val="7"/>
  </w:num>
  <w:num w:numId="47">
    <w:abstractNumId w:val="70"/>
  </w:num>
  <w:num w:numId="48">
    <w:abstractNumId w:val="46"/>
  </w:num>
  <w:num w:numId="49">
    <w:abstractNumId w:val="53"/>
  </w:num>
  <w:num w:numId="50">
    <w:abstractNumId w:val="49"/>
  </w:num>
  <w:num w:numId="51">
    <w:abstractNumId w:val="35"/>
  </w:num>
  <w:num w:numId="52">
    <w:abstractNumId w:val="61"/>
  </w:num>
  <w:num w:numId="53">
    <w:abstractNumId w:val="34"/>
  </w:num>
  <w:num w:numId="54">
    <w:abstractNumId w:val="75"/>
  </w:num>
  <w:num w:numId="55">
    <w:abstractNumId w:val="6"/>
  </w:num>
  <w:num w:numId="56">
    <w:abstractNumId w:val="71"/>
  </w:num>
  <w:num w:numId="57">
    <w:abstractNumId w:val="57"/>
  </w:num>
  <w:num w:numId="58">
    <w:abstractNumId w:val="4"/>
  </w:num>
  <w:num w:numId="59">
    <w:abstractNumId w:val="50"/>
  </w:num>
  <w:num w:numId="60">
    <w:abstractNumId w:val="32"/>
  </w:num>
  <w:num w:numId="61">
    <w:abstractNumId w:val="14"/>
  </w:num>
  <w:num w:numId="62">
    <w:abstractNumId w:val="51"/>
  </w:num>
  <w:num w:numId="63">
    <w:abstractNumId w:val="45"/>
  </w:num>
  <w:num w:numId="64">
    <w:abstractNumId w:val="16"/>
  </w:num>
  <w:num w:numId="65">
    <w:abstractNumId w:val="58"/>
  </w:num>
  <w:num w:numId="66">
    <w:abstractNumId w:val="62"/>
  </w:num>
  <w:num w:numId="67">
    <w:abstractNumId w:val="65"/>
  </w:num>
  <w:num w:numId="68">
    <w:abstractNumId w:val="23"/>
  </w:num>
  <w:num w:numId="69">
    <w:abstractNumId w:val="22"/>
  </w:num>
  <w:num w:numId="70">
    <w:abstractNumId w:val="68"/>
  </w:num>
  <w:num w:numId="71">
    <w:abstractNumId w:val="0"/>
  </w:num>
  <w:num w:numId="72">
    <w:abstractNumId w:val="28"/>
  </w:num>
  <w:num w:numId="73">
    <w:abstractNumId w:val="21"/>
  </w:num>
  <w:num w:numId="74">
    <w:abstractNumId w:val="42"/>
  </w:num>
  <w:num w:numId="75">
    <w:abstractNumId w:val="73"/>
  </w:num>
  <w:num w:numId="76">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32"/>
    <w:rsid w:val="00002B1D"/>
    <w:rsid w:val="000122CC"/>
    <w:rsid w:val="0001282A"/>
    <w:rsid w:val="00024BDA"/>
    <w:rsid w:val="00025D49"/>
    <w:rsid w:val="000540ED"/>
    <w:rsid w:val="0005597F"/>
    <w:rsid w:val="00084B70"/>
    <w:rsid w:val="00090FC2"/>
    <w:rsid w:val="0009209C"/>
    <w:rsid w:val="000B3EB0"/>
    <w:rsid w:val="000C53CD"/>
    <w:rsid w:val="000C7AF1"/>
    <w:rsid w:val="000D4118"/>
    <w:rsid w:val="000E5F35"/>
    <w:rsid w:val="000F154F"/>
    <w:rsid w:val="000F7B9C"/>
    <w:rsid w:val="001541EB"/>
    <w:rsid w:val="00164817"/>
    <w:rsid w:val="001654EA"/>
    <w:rsid w:val="00177BE5"/>
    <w:rsid w:val="00192BCE"/>
    <w:rsid w:val="001A0502"/>
    <w:rsid w:val="001B5880"/>
    <w:rsid w:val="001D59BE"/>
    <w:rsid w:val="00206AF8"/>
    <w:rsid w:val="00212BA7"/>
    <w:rsid w:val="0022409B"/>
    <w:rsid w:val="00230D0E"/>
    <w:rsid w:val="00256434"/>
    <w:rsid w:val="00262BB8"/>
    <w:rsid w:val="00266490"/>
    <w:rsid w:val="00274DEA"/>
    <w:rsid w:val="002A166C"/>
    <w:rsid w:val="002B739B"/>
    <w:rsid w:val="002C4410"/>
    <w:rsid w:val="002E006A"/>
    <w:rsid w:val="002E6521"/>
    <w:rsid w:val="002F771D"/>
    <w:rsid w:val="002F7AF5"/>
    <w:rsid w:val="003053EC"/>
    <w:rsid w:val="00311D00"/>
    <w:rsid w:val="00320573"/>
    <w:rsid w:val="00320715"/>
    <w:rsid w:val="0032583E"/>
    <w:rsid w:val="00352B48"/>
    <w:rsid w:val="00362EFC"/>
    <w:rsid w:val="00384AF5"/>
    <w:rsid w:val="00395434"/>
    <w:rsid w:val="003C5B5D"/>
    <w:rsid w:val="003C7F82"/>
    <w:rsid w:val="003D2B5E"/>
    <w:rsid w:val="003D6AAC"/>
    <w:rsid w:val="00402BFC"/>
    <w:rsid w:val="0040422F"/>
    <w:rsid w:val="00413C13"/>
    <w:rsid w:val="0042326D"/>
    <w:rsid w:val="00442EE4"/>
    <w:rsid w:val="0046149F"/>
    <w:rsid w:val="00482FA5"/>
    <w:rsid w:val="0048775E"/>
    <w:rsid w:val="004977B1"/>
    <w:rsid w:val="004D0887"/>
    <w:rsid w:val="00503740"/>
    <w:rsid w:val="00505E63"/>
    <w:rsid w:val="005107FE"/>
    <w:rsid w:val="005128B8"/>
    <w:rsid w:val="005172F8"/>
    <w:rsid w:val="00525AA8"/>
    <w:rsid w:val="005314FC"/>
    <w:rsid w:val="00583F4E"/>
    <w:rsid w:val="005A5A9C"/>
    <w:rsid w:val="005C0282"/>
    <w:rsid w:val="005C0ED2"/>
    <w:rsid w:val="005E035D"/>
    <w:rsid w:val="005E147B"/>
    <w:rsid w:val="005E4931"/>
    <w:rsid w:val="005F4C31"/>
    <w:rsid w:val="0060296D"/>
    <w:rsid w:val="00610F97"/>
    <w:rsid w:val="00622480"/>
    <w:rsid w:val="00627E4C"/>
    <w:rsid w:val="00667CDA"/>
    <w:rsid w:val="00684BFA"/>
    <w:rsid w:val="007104E8"/>
    <w:rsid w:val="00711339"/>
    <w:rsid w:val="00714300"/>
    <w:rsid w:val="0071566C"/>
    <w:rsid w:val="0072616F"/>
    <w:rsid w:val="00727B32"/>
    <w:rsid w:val="00740C6C"/>
    <w:rsid w:val="00743122"/>
    <w:rsid w:val="00751596"/>
    <w:rsid w:val="0075378E"/>
    <w:rsid w:val="007647AD"/>
    <w:rsid w:val="00774305"/>
    <w:rsid w:val="0078596F"/>
    <w:rsid w:val="007866F7"/>
    <w:rsid w:val="00795ED2"/>
    <w:rsid w:val="007D62CC"/>
    <w:rsid w:val="007F2A75"/>
    <w:rsid w:val="00801BF2"/>
    <w:rsid w:val="0080352F"/>
    <w:rsid w:val="00807A7F"/>
    <w:rsid w:val="00825624"/>
    <w:rsid w:val="0082780C"/>
    <w:rsid w:val="0083034F"/>
    <w:rsid w:val="008509D5"/>
    <w:rsid w:val="00863C38"/>
    <w:rsid w:val="008909E8"/>
    <w:rsid w:val="008A38C1"/>
    <w:rsid w:val="008D1B5C"/>
    <w:rsid w:val="009055FF"/>
    <w:rsid w:val="00917982"/>
    <w:rsid w:val="0094510E"/>
    <w:rsid w:val="0096021E"/>
    <w:rsid w:val="00970836"/>
    <w:rsid w:val="009A01CC"/>
    <w:rsid w:val="009B25AE"/>
    <w:rsid w:val="009B36C4"/>
    <w:rsid w:val="009B6E83"/>
    <w:rsid w:val="009C1EA2"/>
    <w:rsid w:val="009E2C6A"/>
    <w:rsid w:val="009E75A1"/>
    <w:rsid w:val="00A379F6"/>
    <w:rsid w:val="00A47B3C"/>
    <w:rsid w:val="00A538FF"/>
    <w:rsid w:val="00A71235"/>
    <w:rsid w:val="00A8130D"/>
    <w:rsid w:val="00A9392B"/>
    <w:rsid w:val="00A9412A"/>
    <w:rsid w:val="00AA5B98"/>
    <w:rsid w:val="00AC0277"/>
    <w:rsid w:val="00AD25B4"/>
    <w:rsid w:val="00AE0A5D"/>
    <w:rsid w:val="00AE1CC3"/>
    <w:rsid w:val="00AE47A9"/>
    <w:rsid w:val="00AE71DC"/>
    <w:rsid w:val="00B03D16"/>
    <w:rsid w:val="00B15BEF"/>
    <w:rsid w:val="00B16613"/>
    <w:rsid w:val="00B265B0"/>
    <w:rsid w:val="00B373D6"/>
    <w:rsid w:val="00B65924"/>
    <w:rsid w:val="00B74E38"/>
    <w:rsid w:val="00BB215E"/>
    <w:rsid w:val="00BC77FE"/>
    <w:rsid w:val="00BD2313"/>
    <w:rsid w:val="00BE1164"/>
    <w:rsid w:val="00BE2CEA"/>
    <w:rsid w:val="00BE2DFB"/>
    <w:rsid w:val="00BF34AA"/>
    <w:rsid w:val="00BF75C7"/>
    <w:rsid w:val="00C3272F"/>
    <w:rsid w:val="00C3581C"/>
    <w:rsid w:val="00C45E46"/>
    <w:rsid w:val="00C574D7"/>
    <w:rsid w:val="00C60D25"/>
    <w:rsid w:val="00C615C1"/>
    <w:rsid w:val="00C907BA"/>
    <w:rsid w:val="00C9539D"/>
    <w:rsid w:val="00CA1DFE"/>
    <w:rsid w:val="00CA2A21"/>
    <w:rsid w:val="00CB7602"/>
    <w:rsid w:val="00CB7815"/>
    <w:rsid w:val="00CF6453"/>
    <w:rsid w:val="00D10481"/>
    <w:rsid w:val="00D2301A"/>
    <w:rsid w:val="00D27DB2"/>
    <w:rsid w:val="00D3527D"/>
    <w:rsid w:val="00D369AC"/>
    <w:rsid w:val="00D44E49"/>
    <w:rsid w:val="00D74608"/>
    <w:rsid w:val="00D83504"/>
    <w:rsid w:val="00D969A9"/>
    <w:rsid w:val="00DA0ED2"/>
    <w:rsid w:val="00DA6531"/>
    <w:rsid w:val="00DC0DA7"/>
    <w:rsid w:val="00DC2236"/>
    <w:rsid w:val="00DF39DE"/>
    <w:rsid w:val="00DF4249"/>
    <w:rsid w:val="00E04964"/>
    <w:rsid w:val="00E273FA"/>
    <w:rsid w:val="00E326BD"/>
    <w:rsid w:val="00E4143C"/>
    <w:rsid w:val="00E44488"/>
    <w:rsid w:val="00E57944"/>
    <w:rsid w:val="00E57EE9"/>
    <w:rsid w:val="00E757EB"/>
    <w:rsid w:val="00ED2A50"/>
    <w:rsid w:val="00ED7679"/>
    <w:rsid w:val="00EE72D8"/>
    <w:rsid w:val="00EF47B9"/>
    <w:rsid w:val="00F01549"/>
    <w:rsid w:val="00F04D98"/>
    <w:rsid w:val="00F140BC"/>
    <w:rsid w:val="00F21F2F"/>
    <w:rsid w:val="00F420E9"/>
    <w:rsid w:val="00F61D92"/>
    <w:rsid w:val="00FA31F8"/>
    <w:rsid w:val="00FB543E"/>
    <w:rsid w:val="00FC2960"/>
    <w:rsid w:val="00FD0D91"/>
    <w:rsid w:val="00FD0FB5"/>
    <w:rsid w:val="00FE26BC"/>
    <w:rsid w:val="00FF5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1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CC3"/>
  </w:style>
  <w:style w:type="paragraph" w:styleId="Stopka">
    <w:name w:val="footer"/>
    <w:basedOn w:val="Normalny"/>
    <w:link w:val="StopkaZnak"/>
    <w:uiPriority w:val="99"/>
    <w:unhideWhenUsed/>
    <w:rsid w:val="00AE1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CC3"/>
  </w:style>
  <w:style w:type="paragraph" w:styleId="Tekstprzypisudolnego">
    <w:name w:val="footnote text"/>
    <w:basedOn w:val="Normalny"/>
    <w:link w:val="TekstprzypisudolnegoZnak"/>
    <w:uiPriority w:val="99"/>
    <w:semiHidden/>
    <w:unhideWhenUsed/>
    <w:rsid w:val="008D1B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1B5C"/>
    <w:rPr>
      <w:sz w:val="20"/>
      <w:szCs w:val="20"/>
    </w:rPr>
  </w:style>
  <w:style w:type="character" w:styleId="Odwoanieprzypisudolnego">
    <w:name w:val="footnote reference"/>
    <w:uiPriority w:val="99"/>
    <w:semiHidden/>
    <w:unhideWhenUsed/>
    <w:rsid w:val="008D1B5C"/>
    <w:rPr>
      <w:vertAlign w:val="superscript"/>
    </w:rPr>
  </w:style>
  <w:style w:type="paragraph" w:styleId="Akapitzlist">
    <w:name w:val="List Paragraph"/>
    <w:basedOn w:val="Normalny"/>
    <w:uiPriority w:val="34"/>
    <w:qFormat/>
    <w:rsid w:val="003053EC"/>
    <w:pPr>
      <w:ind w:left="720"/>
      <w:contextualSpacing/>
    </w:pPr>
  </w:style>
  <w:style w:type="table" w:styleId="Tabela-Siatka">
    <w:name w:val="Table Grid"/>
    <w:basedOn w:val="Standardowy"/>
    <w:uiPriority w:val="39"/>
    <w:rsid w:val="00CF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A0E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0ED2"/>
    <w:rPr>
      <w:sz w:val="20"/>
      <w:szCs w:val="20"/>
    </w:rPr>
  </w:style>
  <w:style w:type="character" w:styleId="Odwoanieprzypisukocowego">
    <w:name w:val="endnote reference"/>
    <w:basedOn w:val="Domylnaczcionkaakapitu"/>
    <w:uiPriority w:val="99"/>
    <w:semiHidden/>
    <w:unhideWhenUsed/>
    <w:rsid w:val="00DA0ED2"/>
    <w:rPr>
      <w:vertAlign w:val="superscript"/>
    </w:rPr>
  </w:style>
  <w:style w:type="paragraph" w:styleId="Tekstdymka">
    <w:name w:val="Balloon Text"/>
    <w:basedOn w:val="Normalny"/>
    <w:link w:val="TekstdymkaZnak"/>
    <w:uiPriority w:val="99"/>
    <w:semiHidden/>
    <w:unhideWhenUsed/>
    <w:rsid w:val="00362E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2EFC"/>
    <w:rPr>
      <w:rFonts w:ascii="Segoe UI" w:hAnsi="Segoe UI" w:cs="Segoe UI"/>
      <w:sz w:val="18"/>
      <w:szCs w:val="18"/>
    </w:rPr>
  </w:style>
  <w:style w:type="character" w:styleId="Hipercze">
    <w:name w:val="Hyperlink"/>
    <w:basedOn w:val="Domylnaczcionkaakapitu"/>
    <w:uiPriority w:val="99"/>
    <w:unhideWhenUsed/>
    <w:rsid w:val="00BF75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1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CC3"/>
  </w:style>
  <w:style w:type="paragraph" w:styleId="Stopka">
    <w:name w:val="footer"/>
    <w:basedOn w:val="Normalny"/>
    <w:link w:val="StopkaZnak"/>
    <w:uiPriority w:val="99"/>
    <w:unhideWhenUsed/>
    <w:rsid w:val="00AE1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CC3"/>
  </w:style>
  <w:style w:type="paragraph" w:styleId="Tekstprzypisudolnego">
    <w:name w:val="footnote text"/>
    <w:basedOn w:val="Normalny"/>
    <w:link w:val="TekstprzypisudolnegoZnak"/>
    <w:uiPriority w:val="99"/>
    <w:semiHidden/>
    <w:unhideWhenUsed/>
    <w:rsid w:val="008D1B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1B5C"/>
    <w:rPr>
      <w:sz w:val="20"/>
      <w:szCs w:val="20"/>
    </w:rPr>
  </w:style>
  <w:style w:type="character" w:styleId="Odwoanieprzypisudolnego">
    <w:name w:val="footnote reference"/>
    <w:uiPriority w:val="99"/>
    <w:semiHidden/>
    <w:unhideWhenUsed/>
    <w:rsid w:val="008D1B5C"/>
    <w:rPr>
      <w:vertAlign w:val="superscript"/>
    </w:rPr>
  </w:style>
  <w:style w:type="paragraph" w:styleId="Akapitzlist">
    <w:name w:val="List Paragraph"/>
    <w:basedOn w:val="Normalny"/>
    <w:uiPriority w:val="34"/>
    <w:qFormat/>
    <w:rsid w:val="003053EC"/>
    <w:pPr>
      <w:ind w:left="720"/>
      <w:contextualSpacing/>
    </w:pPr>
  </w:style>
  <w:style w:type="table" w:styleId="Tabela-Siatka">
    <w:name w:val="Table Grid"/>
    <w:basedOn w:val="Standardowy"/>
    <w:uiPriority w:val="39"/>
    <w:rsid w:val="00CF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A0E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0ED2"/>
    <w:rPr>
      <w:sz w:val="20"/>
      <w:szCs w:val="20"/>
    </w:rPr>
  </w:style>
  <w:style w:type="character" w:styleId="Odwoanieprzypisukocowego">
    <w:name w:val="endnote reference"/>
    <w:basedOn w:val="Domylnaczcionkaakapitu"/>
    <w:uiPriority w:val="99"/>
    <w:semiHidden/>
    <w:unhideWhenUsed/>
    <w:rsid w:val="00DA0ED2"/>
    <w:rPr>
      <w:vertAlign w:val="superscript"/>
    </w:rPr>
  </w:style>
  <w:style w:type="paragraph" w:styleId="Tekstdymka">
    <w:name w:val="Balloon Text"/>
    <w:basedOn w:val="Normalny"/>
    <w:link w:val="TekstdymkaZnak"/>
    <w:uiPriority w:val="99"/>
    <w:semiHidden/>
    <w:unhideWhenUsed/>
    <w:rsid w:val="00362E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2EFC"/>
    <w:rPr>
      <w:rFonts w:ascii="Segoe UI" w:hAnsi="Segoe UI" w:cs="Segoe UI"/>
      <w:sz w:val="18"/>
      <w:szCs w:val="18"/>
    </w:rPr>
  </w:style>
  <w:style w:type="character" w:styleId="Hipercze">
    <w:name w:val="Hyperlink"/>
    <w:basedOn w:val="Domylnaczcionkaakapitu"/>
    <w:uiPriority w:val="99"/>
    <w:unhideWhenUsed/>
    <w:rsid w:val="00BF7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rokita.rodo@op.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sczudec.pl" TargetMode="External"/><Relationship Id="rId7" Type="http://schemas.openxmlformats.org/officeDocument/2006/relationships/footnotes" Target="footnotes.xml"/><Relationship Id="rId12" Type="http://schemas.openxmlformats.org/officeDocument/2006/relationships/hyperlink" Target="http://www.zsczudec.pl" TargetMode="External"/><Relationship Id="rId17" Type="http://schemas.openxmlformats.org/officeDocument/2006/relationships/hyperlink" Target="http://www.zsczudec.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sczudec.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hyperlink" Target="http://www.zsczudec.pl" TargetMode="External"/><Relationship Id="rId10" Type="http://schemas.openxmlformats.org/officeDocument/2006/relationships/hyperlink" Target="http://www.zsczudec.pl" TargetMode="External"/><Relationship Id="rId19" Type="http://schemas.openxmlformats.org/officeDocument/2006/relationships/hyperlink" Target="mailto:kancelaria@uodo.gov.pl" TargetMode="External"/><Relationship Id="rId4" Type="http://schemas.microsoft.com/office/2007/relationships/stylesWithEffects" Target="stylesWithEffects.xml"/><Relationship Id="rId9" Type="http://schemas.openxmlformats.org/officeDocument/2006/relationships/hyperlink" Target="mailto:zs_czudec@wp.pl" TargetMode="External"/><Relationship Id="rId14" Type="http://schemas.openxmlformats.org/officeDocument/2006/relationships/hyperlink" Target="https://epuap.gov.pl/wps/porta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87AA6-30F7-4251-A400-25DFD7DC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7308</Words>
  <Characters>43848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Pająk</dc:creator>
  <cp:lastModifiedBy>Ksiegowa</cp:lastModifiedBy>
  <cp:revision>15</cp:revision>
  <cp:lastPrinted>2022-10-06T07:38:00Z</cp:lastPrinted>
  <dcterms:created xsi:type="dcterms:W3CDTF">2022-09-12T08:41:00Z</dcterms:created>
  <dcterms:modified xsi:type="dcterms:W3CDTF">2022-10-06T09:18:00Z</dcterms:modified>
</cp:coreProperties>
</file>